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156"/>
        <w:gridCol w:w="5084"/>
        <w:gridCol w:w="2309"/>
      </w:tblGrid>
      <w:tr w:rsidR="000F7C36" w:rsidRPr="000F7C36" w14:paraId="4603D1C9" w14:textId="77777777" w:rsidTr="009E3B53">
        <w:tc>
          <w:tcPr>
            <w:tcW w:w="2456" w:type="dxa"/>
            <w:vMerge w:val="restart"/>
            <w:shd w:val="clear" w:color="auto" w:fill="auto"/>
          </w:tcPr>
          <w:p w14:paraId="71ABF341" w14:textId="77777777" w:rsidR="002A48F3" w:rsidRPr="000F7C36" w:rsidRDefault="002A48F3" w:rsidP="00F21C2D">
            <w:pPr>
              <w:rPr>
                <w:rFonts w:cs="Arial"/>
                <w:lang w:val="en-US"/>
              </w:rPr>
            </w:pPr>
            <w:r w:rsidRPr="000F7C36">
              <w:rPr>
                <w:noProof/>
                <w:lang w:eastAsia="en-GB"/>
              </w:rPr>
              <w:drawing>
                <wp:inline distT="0" distB="0" distL="0" distR="0" wp14:anchorId="3B83FB0B" wp14:editId="5142A817">
                  <wp:extent cx="1866900" cy="1247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8" w:type="dxa"/>
            <w:gridSpan w:val="2"/>
            <w:shd w:val="clear" w:color="auto" w:fill="auto"/>
          </w:tcPr>
          <w:p w14:paraId="6CA00BA2" w14:textId="77777777" w:rsidR="00BA6D32" w:rsidRPr="000F7C36" w:rsidRDefault="002A48F3" w:rsidP="00BA6D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36"/>
              </w:rPr>
            </w:pPr>
            <w:r w:rsidRPr="000F7C36">
              <w:rPr>
                <w:rFonts w:ascii="Arial" w:eastAsia="Times New Roman" w:hAnsi="Arial" w:cs="Times New Roman"/>
                <w:b/>
                <w:sz w:val="36"/>
                <w:szCs w:val="36"/>
              </w:rPr>
              <w:t>Valuing Diversity and Promoting</w:t>
            </w:r>
            <w:r w:rsidR="00BA6D32" w:rsidRPr="000F7C36">
              <w:rPr>
                <w:rFonts w:ascii="Arial" w:eastAsia="Times New Roman" w:hAnsi="Arial" w:cs="Times New Roman"/>
                <w:b/>
                <w:sz w:val="36"/>
                <w:szCs w:val="36"/>
              </w:rPr>
              <w:t xml:space="preserve"> Inclusion</w:t>
            </w:r>
          </w:p>
          <w:p w14:paraId="52EB2BFA" w14:textId="77777777" w:rsidR="002A48F3" w:rsidRPr="000F7C36" w:rsidRDefault="00BA6D32" w:rsidP="00BA6D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36"/>
              </w:rPr>
            </w:pPr>
            <w:r w:rsidRPr="000F7C36">
              <w:rPr>
                <w:rFonts w:ascii="Arial" w:eastAsia="Times New Roman" w:hAnsi="Arial" w:cs="Times New Roman"/>
                <w:b/>
                <w:sz w:val="36"/>
                <w:szCs w:val="36"/>
              </w:rPr>
              <w:t xml:space="preserve">    and </w:t>
            </w:r>
            <w:r w:rsidR="002A48F3" w:rsidRPr="000F7C36">
              <w:rPr>
                <w:rFonts w:ascii="Arial" w:eastAsia="Times New Roman" w:hAnsi="Arial" w:cs="Times New Roman"/>
                <w:b/>
                <w:sz w:val="36"/>
                <w:szCs w:val="36"/>
              </w:rPr>
              <w:t>Equality</w:t>
            </w:r>
          </w:p>
          <w:p w14:paraId="230305D7" w14:textId="77777777" w:rsidR="002A48F3" w:rsidRPr="000F7C36" w:rsidRDefault="002A48F3" w:rsidP="002A48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A48F3" w:rsidRPr="000F7C36" w14:paraId="732F4CC4" w14:textId="77777777" w:rsidTr="009E3B53">
        <w:tc>
          <w:tcPr>
            <w:tcW w:w="2456" w:type="dxa"/>
            <w:vMerge/>
            <w:shd w:val="clear" w:color="auto" w:fill="auto"/>
          </w:tcPr>
          <w:p w14:paraId="1B93ED34" w14:textId="77777777" w:rsidR="002A48F3" w:rsidRPr="000F7C36" w:rsidRDefault="002A48F3" w:rsidP="002A48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52" w:type="dxa"/>
            <w:shd w:val="clear" w:color="auto" w:fill="auto"/>
          </w:tcPr>
          <w:p w14:paraId="14FFADEC" w14:textId="77777777" w:rsidR="002A48F3" w:rsidRPr="000F7C36" w:rsidRDefault="002A48F3" w:rsidP="002A48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shd w:val="clear" w:color="auto" w:fill="auto"/>
          </w:tcPr>
          <w:p w14:paraId="2FBFFBE5" w14:textId="2E74480F" w:rsidR="002A48F3" w:rsidRPr="000F7C36" w:rsidRDefault="002A48F3" w:rsidP="003442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0F7C36">
              <w:rPr>
                <w:rFonts w:ascii="Arial" w:eastAsia="Times New Roman" w:hAnsi="Arial" w:cs="Times New Roman"/>
                <w:sz w:val="14"/>
                <w:szCs w:val="14"/>
              </w:rPr>
              <w:t xml:space="preserve">Date </w:t>
            </w:r>
            <w:r w:rsidR="00BA6D32" w:rsidRPr="000F7C36">
              <w:rPr>
                <w:rFonts w:ascii="Arial" w:eastAsia="Times New Roman" w:hAnsi="Arial" w:cs="Times New Roman"/>
                <w:sz w:val="14"/>
                <w:szCs w:val="14"/>
              </w:rPr>
              <w:t xml:space="preserve">adopted:  </w:t>
            </w:r>
            <w:r w:rsidR="00E37F92" w:rsidRPr="000F7C36">
              <w:rPr>
                <w:rFonts w:ascii="Arial" w:eastAsia="Times New Roman" w:hAnsi="Arial" w:cs="Times New Roman"/>
                <w:sz w:val="14"/>
                <w:szCs w:val="14"/>
              </w:rPr>
              <w:t>23</w:t>
            </w:r>
            <w:r w:rsidR="00BA6D32" w:rsidRPr="000F7C36">
              <w:rPr>
                <w:rFonts w:ascii="Arial" w:eastAsia="Times New Roman" w:hAnsi="Arial" w:cs="Times New Roman"/>
                <w:sz w:val="14"/>
                <w:szCs w:val="14"/>
              </w:rPr>
              <w:t>.</w:t>
            </w:r>
            <w:r w:rsidR="00E37F92" w:rsidRPr="000F7C36">
              <w:rPr>
                <w:rFonts w:ascii="Arial" w:eastAsia="Times New Roman" w:hAnsi="Arial" w:cs="Times New Roman"/>
                <w:sz w:val="14"/>
                <w:szCs w:val="14"/>
              </w:rPr>
              <w:t>06</w:t>
            </w:r>
            <w:r w:rsidR="00BA6D32" w:rsidRPr="000F7C36">
              <w:rPr>
                <w:rFonts w:ascii="Arial" w:eastAsia="Times New Roman" w:hAnsi="Arial" w:cs="Times New Roman"/>
                <w:sz w:val="14"/>
                <w:szCs w:val="14"/>
              </w:rPr>
              <w:t>.201</w:t>
            </w:r>
            <w:r w:rsidR="009E5D73">
              <w:rPr>
                <w:rFonts w:ascii="Arial" w:eastAsia="Times New Roman" w:hAnsi="Arial" w:cs="Times New Roman"/>
                <w:sz w:val="14"/>
                <w:szCs w:val="14"/>
              </w:rPr>
              <w:t>9</w:t>
            </w:r>
          </w:p>
        </w:tc>
      </w:tr>
    </w:tbl>
    <w:p w14:paraId="78A0ED77" w14:textId="77777777" w:rsidR="002A48F3" w:rsidRPr="000F7C36" w:rsidRDefault="002A48F3" w:rsidP="002A48F3">
      <w:pPr>
        <w:spacing w:after="0" w:line="240" w:lineRule="auto"/>
        <w:rPr>
          <w:rFonts w:ascii="Arial" w:eastAsia="Times New Roman" w:hAnsi="Arial" w:cs="Arial"/>
          <w:sz w:val="19"/>
          <w:szCs w:val="18"/>
          <w:lang w:eastAsia="en-GB"/>
        </w:rPr>
      </w:pPr>
    </w:p>
    <w:p w14:paraId="50C2EE95" w14:textId="77777777" w:rsidR="002A48F3" w:rsidRPr="000F7C36" w:rsidRDefault="002A48F3" w:rsidP="002A48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b/>
          <w:sz w:val="20"/>
          <w:szCs w:val="20"/>
          <w:lang w:eastAsia="en-GB"/>
        </w:rPr>
        <w:t>Policy statement</w:t>
      </w:r>
    </w:p>
    <w:p w14:paraId="6147A9D0" w14:textId="77777777" w:rsidR="00684067" w:rsidRPr="000F7C36" w:rsidRDefault="00684067" w:rsidP="002A48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54A68AE" w14:textId="77777777" w:rsidR="00684067" w:rsidRPr="000F7C36" w:rsidRDefault="00684067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We are committed to ensuring that our service is fully inclusive in meeting the needs of the children</w:t>
      </w:r>
      <w:r w:rsidR="0005009F" w:rsidRPr="000F7C3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629EA610" w14:textId="77777777" w:rsidR="00684067" w:rsidRPr="000F7C36" w:rsidRDefault="00684067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B559F42" w14:textId="77777777" w:rsidR="002A48F3" w:rsidRPr="000F7C36" w:rsidRDefault="00684067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We recognise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that children and their families come from a wide range of backgrounds with individual </w:t>
      </w:r>
      <w:r w:rsidR="00FA7262" w:rsidRPr="000F7C36">
        <w:rPr>
          <w:rFonts w:ascii="Arial" w:eastAsia="Times New Roman" w:hAnsi="Arial" w:cs="Arial"/>
          <w:sz w:val="20"/>
          <w:szCs w:val="20"/>
          <w:lang w:eastAsia="en-GB"/>
        </w:rPr>
        <w:t>needs, beliefs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and values. They may grow up in family structures that include one or two parents of the same or different sex. Children may have 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>close links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or live 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>with extended families o</w:t>
      </w:r>
      <w:r w:rsidR="000E6291" w:rsidRPr="000F7C36"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grandparents, aunts, uncles and cousins</w:t>
      </w:r>
      <w:r w:rsidR="00FA7262" w:rsidRPr="000F7C36">
        <w:rPr>
          <w:rFonts w:ascii="Arial" w:eastAsia="Times New Roman" w:hAnsi="Arial" w:cs="Arial"/>
          <w:sz w:val="20"/>
          <w:szCs w:val="20"/>
          <w:lang w:eastAsia="en-GB"/>
        </w:rPr>
        <w:t>;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while others may be more removed from close </w:t>
      </w:r>
      <w:proofErr w:type="gramStart"/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>kin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or</w:t>
      </w:r>
      <w:proofErr w:type="gramEnd"/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may live with other relatives or foster </w:t>
      </w:r>
      <w:r w:rsidR="00FA7262" w:rsidRPr="000F7C36">
        <w:rPr>
          <w:rFonts w:ascii="Arial" w:eastAsia="Times New Roman" w:hAnsi="Arial" w:cs="Arial"/>
          <w:sz w:val="20"/>
          <w:szCs w:val="20"/>
          <w:lang w:eastAsia="en-GB"/>
        </w:rPr>
        <w:t>carers. Some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children come from families who experience social exclusion</w:t>
      </w:r>
      <w:r w:rsidR="00FA7262" w:rsidRPr="000F7C36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severe hardship; discrimination and prejudice because of their ethnicity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, disability and/or ability, 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>the languages they speak, their religious or</w:t>
      </w:r>
      <w:r w:rsidR="0010680C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personal beliefs</w:t>
      </w:r>
      <w:r w:rsidR="00E37F92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10680C" w:rsidRPr="000F7C36">
        <w:rPr>
          <w:rFonts w:ascii="Arial" w:eastAsia="Times New Roman" w:hAnsi="Arial" w:cs="Arial"/>
          <w:sz w:val="20"/>
          <w:szCs w:val="20"/>
          <w:lang w:eastAsia="en-GB"/>
        </w:rPr>
        <w:t>their sexual orientation and marital status. Some individuals face discrimination linked to their gender and some women are discriminated against</w:t>
      </w:r>
      <w:r w:rsidR="00FA7262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because of their</w:t>
      </w:r>
      <w:r w:rsidR="0010680C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pregnancy and maternity status. We understand that all these factors can affect the well-being of children within these families and may adversely impact on children’s learning, attainment and life outcomes. </w:t>
      </w:r>
    </w:p>
    <w:p w14:paraId="1ECB92F3" w14:textId="77777777" w:rsidR="002A48F3" w:rsidRPr="000F7C36" w:rsidRDefault="002A48F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2D14461" w14:textId="77777777" w:rsidR="002A48F3" w:rsidRPr="000F7C36" w:rsidRDefault="002A48F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Hanslope Pre-school is committed to anti-discriminatory practice to promote equality of opportunity and valuing diversity for all children and families</w:t>
      </w:r>
      <w:r w:rsidR="00DD6AE3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using our setting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3138F762" w14:textId="77777777" w:rsidR="002A48F3" w:rsidRPr="000F7C36" w:rsidRDefault="002A48F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7742A4" w14:textId="77777777" w:rsidR="002A48F3" w:rsidRPr="000F7C36" w:rsidRDefault="002A48F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We aim to:</w:t>
      </w:r>
    </w:p>
    <w:p w14:paraId="07448ED5" w14:textId="77777777" w:rsidR="00DD6AE3" w:rsidRPr="000F7C36" w:rsidRDefault="00DD6AE3" w:rsidP="00DD65CC">
      <w:pPr>
        <w:pStyle w:val="ListParagraph"/>
        <w:numPr>
          <w:ilvl w:val="0"/>
          <w:numId w:val="1"/>
        </w:numPr>
        <w:tabs>
          <w:tab w:val="clear" w:pos="360"/>
          <w:tab w:val="num" w:pos="39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Promote equality and value diversity within our service and foster good rel</w:t>
      </w:r>
      <w:r w:rsidR="00FA7262" w:rsidRPr="000F7C36">
        <w:rPr>
          <w:rFonts w:ascii="Arial" w:eastAsia="Times New Roman" w:hAnsi="Arial" w:cs="Arial"/>
          <w:sz w:val="20"/>
          <w:szCs w:val="20"/>
          <w:lang w:eastAsia="en-GB"/>
        </w:rPr>
        <w:t>ations with the local community;</w:t>
      </w:r>
    </w:p>
    <w:p w14:paraId="6C284197" w14:textId="77777777" w:rsidR="00DD6AE3" w:rsidRPr="000F7C36" w:rsidRDefault="00FA7262" w:rsidP="00DD65CC">
      <w:pPr>
        <w:pStyle w:val="ListParagraph"/>
        <w:numPr>
          <w:ilvl w:val="0"/>
          <w:numId w:val="1"/>
        </w:numPr>
        <w:tabs>
          <w:tab w:val="clear" w:pos="360"/>
          <w:tab w:val="num" w:pos="36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AF0A80" w:rsidRPr="000F7C36">
        <w:rPr>
          <w:rFonts w:ascii="Arial" w:eastAsia="Times New Roman" w:hAnsi="Arial" w:cs="Arial"/>
          <w:sz w:val="20"/>
          <w:szCs w:val="20"/>
          <w:lang w:eastAsia="en-GB"/>
        </w:rPr>
        <w:t>ctively include</w:t>
      </w:r>
      <w:r w:rsidR="00DD6AE3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all families and value the positive contribution they make to 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>our service;</w:t>
      </w:r>
    </w:p>
    <w:p w14:paraId="5F69313E" w14:textId="77777777" w:rsidR="00DD6AE3" w:rsidRPr="000F7C36" w:rsidRDefault="0005009F" w:rsidP="00DD65CC">
      <w:pPr>
        <w:pStyle w:val="ListParagraph"/>
        <w:numPr>
          <w:ilvl w:val="0"/>
          <w:numId w:val="1"/>
        </w:numPr>
        <w:tabs>
          <w:tab w:val="clear" w:pos="360"/>
          <w:tab w:val="num" w:pos="36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="00DD6AE3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romote a positive non-stereotyping environment that promotes dignity, respect and </w:t>
      </w:r>
      <w:r w:rsidR="00FA7262" w:rsidRPr="000F7C36">
        <w:rPr>
          <w:rFonts w:ascii="Arial" w:eastAsia="Times New Roman" w:hAnsi="Arial" w:cs="Arial"/>
          <w:sz w:val="20"/>
          <w:szCs w:val="20"/>
          <w:lang w:eastAsia="en-GB"/>
        </w:rPr>
        <w:t>understanding of differences in all forms;</w:t>
      </w:r>
    </w:p>
    <w:p w14:paraId="61930D3C" w14:textId="77777777" w:rsidR="002A48F3" w:rsidRPr="000F7C36" w:rsidRDefault="0005009F" w:rsidP="00DD65CC">
      <w:pPr>
        <w:numPr>
          <w:ilvl w:val="0"/>
          <w:numId w:val="1"/>
        </w:numPr>
        <w:tabs>
          <w:tab w:val="clear" w:pos="360"/>
          <w:tab w:val="num" w:pos="3600"/>
        </w:tabs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="00E37F92" w:rsidRPr="000F7C36">
        <w:rPr>
          <w:rFonts w:ascii="Arial" w:eastAsia="Times New Roman" w:hAnsi="Arial" w:cs="Arial"/>
          <w:sz w:val="20"/>
          <w:szCs w:val="20"/>
          <w:lang w:eastAsia="en-GB"/>
        </w:rPr>
        <w:t>rovide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a secure and accessible environment in which </w:t>
      </w:r>
      <w:r w:rsidR="00DD6AE3" w:rsidRPr="000F7C36">
        <w:rPr>
          <w:rFonts w:ascii="Arial" w:eastAsia="Times New Roman" w:hAnsi="Arial" w:cs="Arial"/>
          <w:sz w:val="20"/>
          <w:szCs w:val="20"/>
          <w:lang w:eastAsia="en-GB"/>
        </w:rPr>
        <w:t>every</w:t>
      </w:r>
      <w:r w:rsidR="00E37F92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child</w:t>
      </w:r>
      <w:r w:rsidR="00DD6AE3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feels safe and equally included</w:t>
      </w:r>
      <w:r w:rsidR="00FA7262" w:rsidRPr="000F7C36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616F9E59" w14:textId="77777777" w:rsidR="00AF0A80" w:rsidRPr="000F7C36" w:rsidRDefault="0005009F" w:rsidP="00DD65CC">
      <w:pPr>
        <w:numPr>
          <w:ilvl w:val="0"/>
          <w:numId w:val="1"/>
        </w:numPr>
        <w:tabs>
          <w:tab w:val="clear" w:pos="360"/>
          <w:tab w:val="num" w:pos="36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>mprove our knowledge and understanding of issues of anti-discriminatory practice,</w:t>
      </w:r>
    </w:p>
    <w:p w14:paraId="121A9739" w14:textId="77777777" w:rsidR="002A48F3" w:rsidRPr="000F7C36" w:rsidRDefault="0005009F" w:rsidP="00DD65CC">
      <w:pPr>
        <w:numPr>
          <w:ilvl w:val="0"/>
          <w:numId w:val="1"/>
        </w:numPr>
        <w:tabs>
          <w:tab w:val="clear" w:pos="360"/>
          <w:tab w:val="num" w:pos="36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>hallenge and e</w:t>
      </w:r>
      <w:r w:rsidR="005C1FD7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liminate discriminatory actions </w:t>
      </w:r>
      <w:proofErr w:type="gramStart"/>
      <w:r w:rsidR="005C1FD7" w:rsidRPr="000F7C36">
        <w:rPr>
          <w:rFonts w:ascii="Arial" w:eastAsia="Times New Roman" w:hAnsi="Arial" w:cs="Arial"/>
          <w:sz w:val="20"/>
          <w:szCs w:val="20"/>
          <w:lang w:eastAsia="en-GB"/>
        </w:rPr>
        <w:t>on the basis of</w:t>
      </w:r>
      <w:proofErr w:type="gramEnd"/>
      <w:r w:rsidR="005C1FD7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a protected characteristic as defined by the Equality Act (2010)</w:t>
      </w:r>
      <w:r w:rsidR="000F0388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namely:</w:t>
      </w:r>
    </w:p>
    <w:p w14:paraId="212825D9" w14:textId="77777777" w:rsidR="005C1FD7" w:rsidRPr="000F7C36" w:rsidRDefault="005C1FD7" w:rsidP="00DD65CC">
      <w:pPr>
        <w:numPr>
          <w:ilvl w:val="0"/>
          <w:numId w:val="14"/>
        </w:numPr>
        <w:tabs>
          <w:tab w:val="clear" w:pos="360"/>
          <w:tab w:val="num" w:pos="396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age;</w:t>
      </w:r>
    </w:p>
    <w:p w14:paraId="1C40BBE4" w14:textId="77777777" w:rsidR="005C1FD7" w:rsidRPr="000F7C36" w:rsidRDefault="005C1FD7" w:rsidP="00DD65CC">
      <w:pPr>
        <w:numPr>
          <w:ilvl w:val="0"/>
          <w:numId w:val="14"/>
        </w:numPr>
        <w:tabs>
          <w:tab w:val="clear" w:pos="360"/>
          <w:tab w:val="num" w:pos="360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gender;</w:t>
      </w:r>
    </w:p>
    <w:p w14:paraId="7A74ED4C" w14:textId="77777777" w:rsidR="005C1FD7" w:rsidRPr="000F7C36" w:rsidRDefault="005C1FD7" w:rsidP="00DD65CC">
      <w:pPr>
        <w:numPr>
          <w:ilvl w:val="0"/>
          <w:numId w:val="14"/>
        </w:numPr>
        <w:tabs>
          <w:tab w:val="clear" w:pos="360"/>
          <w:tab w:val="num" w:pos="32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gender assignment;</w:t>
      </w:r>
    </w:p>
    <w:p w14:paraId="72C063C8" w14:textId="77777777" w:rsidR="005C1FD7" w:rsidRPr="000F7C36" w:rsidRDefault="005C1FD7" w:rsidP="00DD65CC">
      <w:pPr>
        <w:numPr>
          <w:ilvl w:val="0"/>
          <w:numId w:val="14"/>
        </w:numPr>
        <w:tabs>
          <w:tab w:val="clear" w:pos="360"/>
          <w:tab w:val="num" w:pos="288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marital status;</w:t>
      </w:r>
    </w:p>
    <w:p w14:paraId="59C0F481" w14:textId="77777777" w:rsidR="005C1FD7" w:rsidRPr="000F7C36" w:rsidRDefault="005C1FD7" w:rsidP="00DD65CC">
      <w:pPr>
        <w:numPr>
          <w:ilvl w:val="0"/>
          <w:numId w:val="14"/>
        </w:numPr>
        <w:tabs>
          <w:tab w:val="clear" w:pos="360"/>
          <w:tab w:val="num" w:pos="25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pregnancy and maternity;</w:t>
      </w:r>
    </w:p>
    <w:p w14:paraId="5A70D4A6" w14:textId="77777777" w:rsidR="005C1FD7" w:rsidRPr="000F7C36" w:rsidRDefault="005C1FD7" w:rsidP="00DD65CC">
      <w:pPr>
        <w:numPr>
          <w:ilvl w:val="0"/>
          <w:numId w:val="14"/>
        </w:numPr>
        <w:tabs>
          <w:tab w:val="clear" w:pos="360"/>
          <w:tab w:val="num" w:pos="216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race;</w:t>
      </w:r>
    </w:p>
    <w:p w14:paraId="359AD1B3" w14:textId="77777777" w:rsidR="005C1FD7" w:rsidRPr="000F7C36" w:rsidRDefault="005C1FD7" w:rsidP="00DD65CC">
      <w:pPr>
        <w:numPr>
          <w:ilvl w:val="0"/>
          <w:numId w:val="14"/>
        </w:numPr>
        <w:tabs>
          <w:tab w:val="clear" w:pos="360"/>
          <w:tab w:val="num" w:pos="180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disability;</w:t>
      </w:r>
    </w:p>
    <w:p w14:paraId="0F6BA15D" w14:textId="77777777" w:rsidR="005C1FD7" w:rsidRPr="000F7C36" w:rsidRDefault="005C1FD7" w:rsidP="00DD65CC">
      <w:pPr>
        <w:numPr>
          <w:ilvl w:val="0"/>
          <w:numId w:val="14"/>
        </w:numPr>
        <w:tabs>
          <w:tab w:val="clear" w:pos="360"/>
          <w:tab w:val="num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sexual orientation;</w:t>
      </w:r>
    </w:p>
    <w:p w14:paraId="2F1A1E64" w14:textId="77777777" w:rsidR="005C1FD7" w:rsidRPr="000F7C36" w:rsidRDefault="005C1FD7" w:rsidP="00DD65CC">
      <w:pPr>
        <w:numPr>
          <w:ilvl w:val="0"/>
          <w:numId w:val="15"/>
        </w:numPr>
        <w:tabs>
          <w:tab w:val="clear" w:pos="360"/>
          <w:tab w:val="num" w:pos="108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Religion or belief.</w:t>
      </w:r>
    </w:p>
    <w:p w14:paraId="180C9F3F" w14:textId="77777777" w:rsidR="00DD65CC" w:rsidRPr="000F7C36" w:rsidRDefault="00DD65CC" w:rsidP="005C1F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Where possible, take positive action to benefit groups or individuals with protected characteristics who are disadvantaged, have a disproportional representation within the service or need different things from the service.</w:t>
      </w:r>
    </w:p>
    <w:p w14:paraId="37460137" w14:textId="77777777" w:rsidR="00E37F92" w:rsidRPr="000F7C36" w:rsidRDefault="00E37F92" w:rsidP="00E37F9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3A95FD8" w14:textId="77777777" w:rsidR="002A48F3" w:rsidRPr="000F7C36" w:rsidRDefault="002A48F3" w:rsidP="002A48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b/>
          <w:sz w:val="20"/>
          <w:szCs w:val="20"/>
          <w:lang w:eastAsia="en-GB"/>
        </w:rPr>
        <w:t>Procedures</w:t>
      </w:r>
    </w:p>
    <w:p w14:paraId="63CE922C" w14:textId="77777777" w:rsidR="002A48F3" w:rsidRPr="000F7C36" w:rsidRDefault="002A48F3" w:rsidP="002A48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6CA7E60" w14:textId="77777777" w:rsidR="002A48F3" w:rsidRPr="000F7C36" w:rsidRDefault="002A48F3" w:rsidP="002A48F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b/>
          <w:i/>
          <w:sz w:val="20"/>
          <w:szCs w:val="20"/>
          <w:lang w:eastAsia="en-GB"/>
        </w:rPr>
        <w:t>Admissions</w:t>
      </w:r>
    </w:p>
    <w:p w14:paraId="215EDAEE" w14:textId="77777777" w:rsidR="002A48F3" w:rsidRPr="000F7C36" w:rsidRDefault="002A48F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Our </w:t>
      </w:r>
      <w:r w:rsidR="000F0388" w:rsidRPr="000F7C36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re-school is </w:t>
      </w:r>
      <w:r w:rsidR="005C1FD7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open and accessible 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>to all members of the community.</w:t>
      </w:r>
    </w:p>
    <w:p w14:paraId="4F019CD3" w14:textId="77777777" w:rsidR="005C1FD7" w:rsidRPr="000F7C36" w:rsidRDefault="005C1FD7" w:rsidP="005C1F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We base our admissions policy on a fair system.</w:t>
      </w:r>
    </w:p>
    <w:p w14:paraId="0BEA259E" w14:textId="77777777" w:rsidR="005C1FD7" w:rsidRPr="000F7C36" w:rsidRDefault="005C1FD7" w:rsidP="005C1F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We do not discriminate against a child or their family, in our service provision, including preventing their entry to our </w:t>
      </w:r>
      <w:r w:rsidR="000E6291" w:rsidRPr="000F7C36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re-school, based on a protected characteristic as defined by the Equalities Act (2010).  </w:t>
      </w:r>
    </w:p>
    <w:p w14:paraId="30B1E582" w14:textId="77777777" w:rsidR="002A48F3" w:rsidRPr="000F7C36" w:rsidRDefault="002A48F3" w:rsidP="002A48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We advertise our service widely.</w:t>
      </w:r>
    </w:p>
    <w:p w14:paraId="33BE6E2A" w14:textId="5AAD1A2F" w:rsidR="002A48F3" w:rsidRPr="000F7C36" w:rsidRDefault="000E5F7A" w:rsidP="000E5F7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W</w:t>
      </w:r>
      <w:r w:rsidR="002A48F3" w:rsidRPr="000F7C36">
        <w:rPr>
          <w:rFonts w:ascii="Arial" w:eastAsia="Times New Roman" w:hAnsi="Arial" w:cs="Arial"/>
          <w:sz w:val="20"/>
          <w:szCs w:val="20"/>
          <w:lang w:eastAsia="en-GB"/>
        </w:rPr>
        <w:t>e provide information in clear, concise language, whether in spoken or written for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>m and provide information in other languages (</w:t>
      </w:r>
      <w:r w:rsidR="009E5D73" w:rsidRPr="000F7C36">
        <w:rPr>
          <w:rFonts w:ascii="Arial" w:eastAsia="Times New Roman" w:hAnsi="Arial" w:cs="Arial"/>
          <w:sz w:val="20"/>
          <w:szCs w:val="20"/>
          <w:lang w:eastAsia="en-GB"/>
        </w:rPr>
        <w:t>wherever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possible) or on request</w:t>
      </w:r>
    </w:p>
    <w:p w14:paraId="2B95151B" w14:textId="29EDAB8A" w:rsidR="005C1FD7" w:rsidRPr="000F7C36" w:rsidRDefault="000E5F7A" w:rsidP="00E37F9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We reflect diversity of </w:t>
      </w:r>
      <w:r w:rsidR="009E5D73" w:rsidRPr="000F7C36">
        <w:rPr>
          <w:rFonts w:ascii="Arial" w:eastAsia="Times New Roman" w:hAnsi="Arial" w:cs="Arial"/>
          <w:sz w:val="20"/>
          <w:szCs w:val="20"/>
          <w:lang w:eastAsia="en-GB"/>
        </w:rPr>
        <w:t>our community and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wider society in our publicity and promotional materials</w:t>
      </w:r>
    </w:p>
    <w:p w14:paraId="11576A1A" w14:textId="77777777" w:rsidR="000E5F7A" w:rsidRPr="000F7C36" w:rsidRDefault="000E5F7A" w:rsidP="000E5F7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We provide information on our offer of provision for children with special educational needs and disabilities.</w:t>
      </w:r>
    </w:p>
    <w:p w14:paraId="618E313F" w14:textId="77777777" w:rsidR="002A48F3" w:rsidRPr="000F7C36" w:rsidRDefault="002A48F3" w:rsidP="002A48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We ensure that all parents and carers are made aware of our Valuing Diversity and Promoting Equality </w:t>
      </w:r>
      <w:r w:rsidR="000E5F7A" w:rsidRPr="000F7C36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olicy </w:t>
      </w:r>
    </w:p>
    <w:p w14:paraId="27043ADE" w14:textId="63C3C3FD" w:rsidR="000E5F7A" w:rsidRPr="000F7C36" w:rsidRDefault="000E5F7A" w:rsidP="002A48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We make reasonable adjustments to ensure </w:t>
      </w:r>
      <w:r w:rsidR="009E5D73" w:rsidRPr="000F7C36">
        <w:rPr>
          <w:rFonts w:ascii="Arial" w:eastAsia="Times New Roman" w:hAnsi="Arial" w:cs="Arial"/>
          <w:sz w:val="20"/>
          <w:szCs w:val="20"/>
          <w:lang w:eastAsia="en-GB"/>
        </w:rPr>
        <w:t>that disabled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children can participate successfully in the services and in the curriculum offered by the setting</w:t>
      </w:r>
    </w:p>
    <w:p w14:paraId="68532F96" w14:textId="77777777" w:rsidR="002A48F3" w:rsidRPr="000F7C36" w:rsidRDefault="002A48F3" w:rsidP="002A48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lastRenderedPageBreak/>
        <w:t>We do not discriminate against a child with a disability or refuse a child entry to our</w:t>
      </w:r>
      <w:r w:rsidR="0005009F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E6291" w:rsidRPr="000F7C36">
        <w:rPr>
          <w:rFonts w:ascii="Arial" w:eastAsia="Times New Roman" w:hAnsi="Arial" w:cs="Arial"/>
          <w:sz w:val="20"/>
          <w:szCs w:val="20"/>
          <w:lang w:eastAsia="en-GB"/>
        </w:rPr>
        <w:t>Pre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>-school for any reason relating to disability</w:t>
      </w:r>
    </w:p>
    <w:p w14:paraId="5A557EA2" w14:textId="33ADF45F" w:rsidR="00C433F6" w:rsidRPr="000F7C36" w:rsidRDefault="007E5CC4" w:rsidP="00C433F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We ensure </w:t>
      </w:r>
      <w:r w:rsidR="009E5D73" w:rsidRPr="000F7C36">
        <w:rPr>
          <w:rFonts w:ascii="Arial" w:eastAsia="Times New Roman" w:hAnsi="Arial" w:cs="Arial"/>
          <w:sz w:val="20"/>
          <w:szCs w:val="20"/>
          <w:lang w:eastAsia="en-GB"/>
        </w:rPr>
        <w:t>wherever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possible, that we have a balanced intake of boys and girls in the setting.</w:t>
      </w:r>
    </w:p>
    <w:p w14:paraId="1CE7F155" w14:textId="4AB37404" w:rsidR="002A48F3" w:rsidRPr="000F7C36" w:rsidRDefault="002A48F3" w:rsidP="002A48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We </w:t>
      </w:r>
      <w:proofErr w:type="gramStart"/>
      <w:r w:rsidRPr="000F7C36">
        <w:rPr>
          <w:rFonts w:ascii="Arial" w:eastAsia="Times New Roman" w:hAnsi="Arial" w:cs="Arial"/>
          <w:sz w:val="20"/>
          <w:szCs w:val="20"/>
          <w:lang w:eastAsia="en-GB"/>
        </w:rPr>
        <w:t>take action</w:t>
      </w:r>
      <w:proofErr w:type="gramEnd"/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against any discriminatory</w:t>
      </w:r>
      <w:r w:rsidR="007E5CC4" w:rsidRPr="000F7C36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DD65CC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prejudice, harassing</w:t>
      </w:r>
      <w:r w:rsidR="007E5CC4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or </w:t>
      </w:r>
      <w:r w:rsidR="009E5D73" w:rsidRPr="000F7C36">
        <w:rPr>
          <w:rFonts w:ascii="Arial" w:eastAsia="Times New Roman" w:hAnsi="Arial" w:cs="Arial"/>
          <w:sz w:val="20"/>
          <w:szCs w:val="20"/>
          <w:lang w:eastAsia="en-GB"/>
        </w:rPr>
        <w:t>victimising behaviour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E5D73" w:rsidRPr="000F7C36">
        <w:rPr>
          <w:rFonts w:ascii="Arial" w:eastAsia="Times New Roman" w:hAnsi="Arial" w:cs="Arial"/>
          <w:sz w:val="20"/>
          <w:szCs w:val="20"/>
          <w:lang w:eastAsia="en-GB"/>
        </w:rPr>
        <w:t>by our</w:t>
      </w:r>
      <w:r w:rsidR="007E5CC4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staff, parents </w:t>
      </w:r>
      <w:r w:rsidR="007E5CC4" w:rsidRPr="000F7C36">
        <w:rPr>
          <w:rFonts w:ascii="Arial" w:eastAsia="Times New Roman" w:hAnsi="Arial" w:cs="Arial"/>
          <w:sz w:val="20"/>
          <w:szCs w:val="20"/>
          <w:lang w:eastAsia="en-GB"/>
        </w:rPr>
        <w:t>/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>carers</w:t>
      </w:r>
      <w:r w:rsidR="007E5CC4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or volunteers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whether by:</w:t>
      </w:r>
    </w:p>
    <w:p w14:paraId="0922139D" w14:textId="56B4D08F" w:rsidR="002A48F3" w:rsidRPr="000F7C36" w:rsidRDefault="002A48F3" w:rsidP="000F038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direct discrimination – someone is treated less favourably because of a protected characteristic e.g. preventing families of</w:t>
      </w:r>
      <w:r w:rsidR="007E5CC4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a </w:t>
      </w:r>
      <w:r w:rsidR="009E5D73" w:rsidRPr="000F7C36">
        <w:rPr>
          <w:rFonts w:ascii="Arial" w:eastAsia="Times New Roman" w:hAnsi="Arial" w:cs="Arial"/>
          <w:sz w:val="20"/>
          <w:szCs w:val="20"/>
          <w:lang w:eastAsia="en-GB"/>
        </w:rPr>
        <w:t>specific ethnic</w:t>
      </w:r>
      <w:r w:rsidR="007E5CC4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group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from using the service;</w:t>
      </w:r>
    </w:p>
    <w:p w14:paraId="7B571751" w14:textId="77777777" w:rsidR="002A48F3" w:rsidRPr="000F7C36" w:rsidRDefault="002A48F3" w:rsidP="000F038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indirect discrimination – someone is affected unfavourably by a general policy e.g. children </w:t>
      </w:r>
      <w:r w:rsidR="000E6291" w:rsidRPr="000F7C36">
        <w:rPr>
          <w:rFonts w:ascii="Arial" w:eastAsia="Times New Roman" w:hAnsi="Arial" w:cs="Arial"/>
          <w:sz w:val="20"/>
          <w:szCs w:val="20"/>
          <w:lang w:eastAsia="en-GB"/>
        </w:rPr>
        <w:t>must only speak English in the P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>re-school;</w:t>
      </w:r>
    </w:p>
    <w:p w14:paraId="572681D9" w14:textId="1DB3A8A1" w:rsidR="000F0388" w:rsidRPr="000F7C36" w:rsidRDefault="007E5CC4" w:rsidP="000F038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discrimination arising from a disability – someone is </w:t>
      </w:r>
      <w:r w:rsidR="009E5D73" w:rsidRPr="000F7C36">
        <w:rPr>
          <w:rFonts w:ascii="Arial" w:eastAsia="Times New Roman" w:hAnsi="Arial" w:cs="Arial"/>
          <w:sz w:val="20"/>
          <w:szCs w:val="20"/>
          <w:lang w:eastAsia="en-GB"/>
        </w:rPr>
        <w:t>treated less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favourably because of something connected with their disability e.g. a child with a </w:t>
      </w:r>
      <w:r w:rsidR="009E5D73" w:rsidRPr="000F7C36">
        <w:rPr>
          <w:rFonts w:ascii="Arial" w:eastAsia="Times New Roman" w:hAnsi="Arial" w:cs="Arial"/>
          <w:sz w:val="20"/>
          <w:szCs w:val="20"/>
          <w:lang w:eastAsia="en-GB"/>
        </w:rPr>
        <w:t>visual impairment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exclude</w:t>
      </w:r>
      <w:r w:rsidR="00AF0A80" w:rsidRPr="000F7C36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from an activity;</w:t>
      </w:r>
    </w:p>
    <w:p w14:paraId="7B5052BF" w14:textId="77777777" w:rsidR="002A48F3" w:rsidRPr="000F7C36" w:rsidRDefault="002A48F3" w:rsidP="000F038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association – discriminating against someone who is associated with a person with a protected characteristic e.g. behaving unfavourably to someone who is married to a person from a different cultural background; or</w:t>
      </w:r>
    </w:p>
    <w:p w14:paraId="53835F53" w14:textId="77777777" w:rsidR="002A48F3" w:rsidRPr="000F7C36" w:rsidRDefault="002A48F3" w:rsidP="000F038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Perception – discrimination on the basis that it is thought someone has a protected characteristic e.g. making assumptions about someone’s sexual orientation</w:t>
      </w:r>
    </w:p>
    <w:p w14:paraId="71ECC964" w14:textId="77777777" w:rsidR="00E37F92" w:rsidRPr="000F7C36" w:rsidRDefault="00DD65CC" w:rsidP="00DD65C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We will not tol</w:t>
      </w:r>
      <w:r w:rsidR="000F7C36" w:rsidRPr="000F7C36">
        <w:rPr>
          <w:rFonts w:ascii="Arial" w:eastAsia="Times New Roman" w:hAnsi="Arial" w:cs="Arial"/>
          <w:sz w:val="20"/>
          <w:szCs w:val="20"/>
          <w:lang w:eastAsia="en-GB"/>
        </w:rPr>
        <w:t>erate behaviour from an adult w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>ho demonstrates dislike or prejudice towards individuals who are perceived to be from another country (xenophobia).</w:t>
      </w:r>
    </w:p>
    <w:p w14:paraId="23F70428" w14:textId="77777777" w:rsidR="002A48F3" w:rsidRPr="00C433F6" w:rsidRDefault="002A48F3" w:rsidP="002A48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F7C36">
        <w:rPr>
          <w:rFonts w:ascii="Arial" w:eastAsia="Times New Roman" w:hAnsi="Arial" w:cs="Arial"/>
          <w:sz w:val="20"/>
          <w:szCs w:val="20"/>
          <w:lang w:eastAsia="en-GB"/>
        </w:rPr>
        <w:t>Display of openly discriminatory</w:t>
      </w:r>
      <w:r w:rsidR="00DD65CC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xenophobia a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>nd possibly offensive</w:t>
      </w:r>
      <w:r w:rsidR="000F0388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or threat</w:t>
      </w:r>
      <w:r w:rsidR="000E6291" w:rsidRPr="000F7C36">
        <w:rPr>
          <w:rFonts w:ascii="Arial" w:eastAsia="Times New Roman" w:hAnsi="Arial" w:cs="Arial"/>
          <w:sz w:val="20"/>
          <w:szCs w:val="20"/>
          <w:lang w:eastAsia="en-GB"/>
        </w:rPr>
        <w:t>en</w:t>
      </w:r>
      <w:r w:rsidR="000F0388" w:rsidRPr="000F7C36">
        <w:rPr>
          <w:rFonts w:ascii="Arial" w:eastAsia="Times New Roman" w:hAnsi="Arial" w:cs="Arial"/>
          <w:sz w:val="20"/>
          <w:szCs w:val="20"/>
          <w:lang w:eastAsia="en-GB"/>
        </w:rPr>
        <w:t>ing</w:t>
      </w:r>
      <w:r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materials, name calling, or threatening behaviour are unacceptable on or around the premises and will be dealt with</w:t>
      </w:r>
      <w:r w:rsidR="00D11666" w:rsidRPr="000F7C36">
        <w:rPr>
          <w:rFonts w:ascii="Arial" w:eastAsia="Times New Roman" w:hAnsi="Arial" w:cs="Arial"/>
          <w:sz w:val="20"/>
          <w:szCs w:val="20"/>
          <w:lang w:eastAsia="en-GB"/>
        </w:rPr>
        <w:t xml:space="preserve"> immediately and discreetly by asking the adult to stop using unacceptable behaviour and inviting </w:t>
      </w:r>
      <w:r w:rsidR="00D11666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them to read and </w:t>
      </w:r>
      <w:r w:rsidR="007773D5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to </w:t>
      </w:r>
      <w:r w:rsidR="00D11666" w:rsidRPr="00C433F6">
        <w:rPr>
          <w:rFonts w:ascii="Arial" w:eastAsia="Times New Roman" w:hAnsi="Arial" w:cs="Arial"/>
          <w:sz w:val="20"/>
          <w:szCs w:val="20"/>
          <w:lang w:eastAsia="en-GB"/>
        </w:rPr>
        <w:t>act in accordance with the relevant policy statement and procedure. Failure to comply may lead to the adult being excluded from the premises.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56672BB3" w14:textId="77777777" w:rsidR="00D11666" w:rsidRPr="00C433F6" w:rsidRDefault="00D11666" w:rsidP="00D1166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F046292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b/>
          <w:i/>
          <w:sz w:val="20"/>
          <w:szCs w:val="20"/>
          <w:lang w:eastAsia="en-GB"/>
        </w:rPr>
        <w:t>Employment</w:t>
      </w:r>
    </w:p>
    <w:p w14:paraId="76464E22" w14:textId="77777777" w:rsidR="002A48F3" w:rsidRPr="00C433F6" w:rsidRDefault="002A48F3" w:rsidP="002A48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Posts are advertised and all applicants are judged against explicit and fair criteria.</w:t>
      </w:r>
    </w:p>
    <w:p w14:paraId="0230590E" w14:textId="77777777" w:rsidR="002A48F3" w:rsidRPr="00C433F6" w:rsidRDefault="002A48F3" w:rsidP="002A48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Applicants are welcome from all backgrounds and posts are open to all.</w:t>
      </w:r>
    </w:p>
    <w:p w14:paraId="13D51461" w14:textId="77777777" w:rsidR="002A48F3" w:rsidRPr="00C433F6" w:rsidRDefault="002A48F3" w:rsidP="002A48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We may use the exemption clauses in relevant legislation to enable the service to best meet the needs of the community.</w:t>
      </w:r>
    </w:p>
    <w:p w14:paraId="707B79BF" w14:textId="77777777" w:rsidR="002A48F3" w:rsidRPr="00C433F6" w:rsidRDefault="002A48F3" w:rsidP="002A48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The applicant who best meets the criteria is offered the post, subject to references, </w:t>
      </w:r>
      <w:r w:rsidR="00D11666" w:rsidRPr="00C433F6">
        <w:rPr>
          <w:rFonts w:ascii="Arial" w:eastAsia="Times New Roman" w:hAnsi="Arial" w:cs="Arial"/>
          <w:sz w:val="20"/>
          <w:szCs w:val="20"/>
          <w:lang w:eastAsia="en-GB"/>
        </w:rPr>
        <w:t>and suitability checks.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 This ensures fairness in the selection process.</w:t>
      </w:r>
    </w:p>
    <w:p w14:paraId="4BFA812F" w14:textId="77777777" w:rsidR="002A48F3" w:rsidRPr="00C433F6" w:rsidRDefault="002A48F3" w:rsidP="002A48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All job descriptions include a commitment to promoting equality and recognising and respecting diversity as part of their specifications.</w:t>
      </w:r>
    </w:p>
    <w:p w14:paraId="643AB805" w14:textId="77777777" w:rsidR="002A48F3" w:rsidRPr="00C433F6" w:rsidRDefault="002A48F3" w:rsidP="002A48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We monitor our application process to ensure that it is fair and accessible.</w:t>
      </w:r>
    </w:p>
    <w:p w14:paraId="3BB290C0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14:paraId="4C67F608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b/>
          <w:i/>
          <w:sz w:val="20"/>
          <w:szCs w:val="20"/>
          <w:lang w:eastAsia="en-GB"/>
        </w:rPr>
        <w:t>Training</w:t>
      </w:r>
    </w:p>
    <w:p w14:paraId="4B567A68" w14:textId="77777777" w:rsidR="00E37F92" w:rsidRPr="00C433F6" w:rsidRDefault="002A48F3" w:rsidP="002A48F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We seek out training opportunities for staff and volunteers to enable them to develop anti-discrimi</w:t>
      </w:r>
      <w:r w:rsidR="00E37F92" w:rsidRPr="00C433F6">
        <w:rPr>
          <w:rFonts w:ascii="Arial" w:eastAsia="Times New Roman" w:hAnsi="Arial" w:cs="Arial"/>
          <w:sz w:val="20"/>
          <w:szCs w:val="20"/>
          <w:lang w:eastAsia="en-GB"/>
        </w:rPr>
        <w:t>natory and inclusive practices.</w:t>
      </w:r>
    </w:p>
    <w:p w14:paraId="4FA2B807" w14:textId="77777777" w:rsidR="002A48F3" w:rsidRPr="00C433F6" w:rsidRDefault="002A48F3" w:rsidP="002A48F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We ensure that staff are confident and fully trained in administering relevant prescribed medication and performing invasive care procedures when these are required.</w:t>
      </w:r>
    </w:p>
    <w:p w14:paraId="307AD2FD" w14:textId="77777777" w:rsidR="002A48F3" w:rsidRPr="00C433F6" w:rsidRDefault="002A48F3" w:rsidP="002A48F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We review our practices to ensure that we are fully implementing our policy for Valuing Diversity and Promoting Equality.</w:t>
      </w:r>
    </w:p>
    <w:p w14:paraId="72FD03B5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F8421C0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b/>
          <w:i/>
          <w:sz w:val="20"/>
          <w:szCs w:val="20"/>
          <w:lang w:eastAsia="en-GB"/>
        </w:rPr>
        <w:t>Curriculum</w:t>
      </w:r>
    </w:p>
    <w:p w14:paraId="3B0FAB47" w14:textId="77777777" w:rsidR="00E37F92" w:rsidRPr="00C433F6" w:rsidRDefault="002A48F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The curriculum offered in the </w:t>
      </w:r>
      <w:r w:rsidR="000F0388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>re-school encourages children to develop positive attitudes about themselves as well as to people who are different from themselves.  It encourages</w:t>
      </w:r>
      <w:r w:rsidR="007773D5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development of conf</w:t>
      </w:r>
      <w:r w:rsidR="004C6F7B" w:rsidRPr="00C433F6">
        <w:rPr>
          <w:rFonts w:ascii="Arial" w:eastAsia="Times New Roman" w:hAnsi="Arial" w:cs="Arial"/>
          <w:sz w:val="20"/>
          <w:szCs w:val="20"/>
          <w:lang w:eastAsia="en-GB"/>
        </w:rPr>
        <w:t>idence and self-esteem, empathy, critical</w:t>
      </w:r>
      <w:r w:rsidR="007773D5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thinking and reflection.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632A8541" w14:textId="77777777" w:rsidR="00E37F92" w:rsidRPr="00C433F6" w:rsidRDefault="00E37F92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46ECDF" w14:textId="77777777" w:rsidR="00E37F92" w:rsidRPr="00C433F6" w:rsidRDefault="002A48F3" w:rsidP="002A48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b/>
          <w:sz w:val="20"/>
          <w:szCs w:val="20"/>
          <w:lang w:eastAsia="en-GB"/>
        </w:rPr>
        <w:t>Environment</w:t>
      </w:r>
    </w:p>
    <w:p w14:paraId="48FA142F" w14:textId="77777777" w:rsidR="004C6F7B" w:rsidRPr="00C433F6" w:rsidRDefault="004C6F7B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We ensure that our practice is fully inclusive by:</w:t>
      </w:r>
    </w:p>
    <w:p w14:paraId="3CE51B94" w14:textId="77777777" w:rsidR="004C6F7B" w:rsidRPr="00C433F6" w:rsidRDefault="004C6F7B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C5FC1B3" w14:textId="77777777" w:rsidR="004C6F7B" w:rsidRPr="00C433F6" w:rsidRDefault="0005009F" w:rsidP="002A48F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="004C6F7B" w:rsidRPr="00C433F6">
        <w:rPr>
          <w:rFonts w:ascii="Arial" w:eastAsia="Times New Roman" w:hAnsi="Arial" w:cs="Arial"/>
          <w:sz w:val="20"/>
          <w:szCs w:val="20"/>
          <w:lang w:eastAsia="en-GB"/>
        </w:rPr>
        <w:t>reating an environment of mutual respect and tolerance;</w:t>
      </w:r>
    </w:p>
    <w:p w14:paraId="4096CE10" w14:textId="77777777" w:rsidR="004C6F7B" w:rsidRPr="00C433F6" w:rsidRDefault="0005009F" w:rsidP="002A48F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="004C6F7B" w:rsidRPr="00C433F6">
        <w:rPr>
          <w:rFonts w:ascii="Arial" w:eastAsia="Times New Roman" w:hAnsi="Arial" w:cs="Arial"/>
          <w:sz w:val="20"/>
          <w:szCs w:val="20"/>
          <w:lang w:eastAsia="en-GB"/>
        </w:rPr>
        <w:t>odelling desirable behaviour to children and helping children to understand that discriminatory behaviour and remarks are hurtful and unacceptable;</w:t>
      </w:r>
    </w:p>
    <w:p w14:paraId="746C1413" w14:textId="77777777" w:rsidR="004C6F7B" w:rsidRPr="00C433F6" w:rsidRDefault="0005009F" w:rsidP="004C6F7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="004C6F7B" w:rsidRPr="00C433F6">
        <w:rPr>
          <w:rFonts w:ascii="Arial" w:eastAsia="Times New Roman" w:hAnsi="Arial" w:cs="Arial"/>
          <w:sz w:val="20"/>
          <w:szCs w:val="20"/>
          <w:lang w:eastAsia="en-GB"/>
        </w:rPr>
        <w:t>ositively reflecting the widest possible range of communities in the choice of resources;</w:t>
      </w:r>
    </w:p>
    <w:p w14:paraId="714B1C0E" w14:textId="77777777" w:rsidR="004C6F7B" w:rsidRPr="00C433F6" w:rsidRDefault="0005009F" w:rsidP="004C6F7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4C6F7B" w:rsidRPr="00C433F6">
        <w:rPr>
          <w:rFonts w:ascii="Arial" w:eastAsia="Times New Roman" w:hAnsi="Arial" w:cs="Arial"/>
          <w:sz w:val="20"/>
          <w:szCs w:val="20"/>
          <w:lang w:eastAsia="en-GB"/>
        </w:rPr>
        <w:t>voiding stereotypes or derogatory images in the selection of books or other visual materials;</w:t>
      </w:r>
    </w:p>
    <w:p w14:paraId="6980285D" w14:textId="77777777" w:rsidR="004C6F7B" w:rsidRPr="00C433F6" w:rsidRDefault="0005009F" w:rsidP="004C6F7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>elebrating</w:t>
      </w:r>
      <w:r w:rsidR="004C6F7B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a wide range of festivals;</w:t>
      </w:r>
    </w:p>
    <w:p w14:paraId="74996B8C" w14:textId="77777777" w:rsidR="004C6F7B" w:rsidRPr="00C433F6" w:rsidRDefault="0005009F" w:rsidP="002A48F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B03A12" w:rsidRPr="00C433F6">
        <w:rPr>
          <w:rFonts w:ascii="Arial" w:eastAsia="Times New Roman" w:hAnsi="Arial" w:cs="Arial"/>
          <w:sz w:val="20"/>
          <w:szCs w:val="20"/>
          <w:lang w:eastAsia="en-GB"/>
        </w:rPr>
        <w:t>nsuring that children learning English as an additional language have full access to the curriculum and are supported in their learning;</w:t>
      </w:r>
    </w:p>
    <w:p w14:paraId="3CBFCC0D" w14:textId="77777777" w:rsidR="00B03A12" w:rsidRPr="00C433F6" w:rsidRDefault="0005009F" w:rsidP="002A48F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B03A12" w:rsidRPr="00C433F6">
        <w:rPr>
          <w:rFonts w:ascii="Arial" w:eastAsia="Times New Roman" w:hAnsi="Arial" w:cs="Arial"/>
          <w:sz w:val="20"/>
          <w:szCs w:val="20"/>
          <w:lang w:eastAsia="en-GB"/>
        </w:rPr>
        <w:t>nsuring that disabled children with and without special educational needs are fully supported;</w:t>
      </w:r>
    </w:p>
    <w:p w14:paraId="2503E1AC" w14:textId="77777777" w:rsidR="00B03A12" w:rsidRPr="00C433F6" w:rsidRDefault="0005009F" w:rsidP="00B03A1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B03A12" w:rsidRPr="00C433F6">
        <w:rPr>
          <w:rFonts w:ascii="Arial" w:eastAsia="Times New Roman" w:hAnsi="Arial" w:cs="Arial"/>
          <w:sz w:val="20"/>
          <w:szCs w:val="20"/>
          <w:lang w:eastAsia="en-GB"/>
        </w:rPr>
        <w:t>nsuring that children speaking languages other than English are supported in the maintenance and deve</w:t>
      </w:r>
      <w:r w:rsidR="00AF0A80" w:rsidRPr="00C433F6">
        <w:rPr>
          <w:rFonts w:ascii="Arial" w:eastAsia="Times New Roman" w:hAnsi="Arial" w:cs="Arial"/>
          <w:sz w:val="20"/>
          <w:szCs w:val="20"/>
          <w:lang w:eastAsia="en-GB"/>
        </w:rPr>
        <w:t>lopment of their home languages;</w:t>
      </w:r>
    </w:p>
    <w:p w14:paraId="20F539E2" w14:textId="77777777" w:rsidR="00B03A12" w:rsidRPr="00C433F6" w:rsidRDefault="00FA7C0F" w:rsidP="002A48F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We will make ensure that our P</w:t>
      </w:r>
      <w:r w:rsidR="00DD65C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03A12" w:rsidRPr="00C433F6">
        <w:rPr>
          <w:rFonts w:ascii="Arial" w:eastAsia="Times New Roman" w:hAnsi="Arial" w:cs="Arial"/>
          <w:sz w:val="20"/>
          <w:szCs w:val="20"/>
          <w:lang w:eastAsia="en-GB"/>
        </w:rPr>
        <w:t>re-school environment is accessible as possible for all visitors and service users. We do this by;</w:t>
      </w:r>
    </w:p>
    <w:p w14:paraId="7ABA67FE" w14:textId="77777777" w:rsidR="009369D1" w:rsidRPr="00C433F6" w:rsidRDefault="000F0388" w:rsidP="002A48F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lastRenderedPageBreak/>
        <w:t>Undertaking</w:t>
      </w:r>
      <w:r w:rsidR="002A48F3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an access audit to establish if the </w:t>
      </w:r>
      <w:r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="002A48F3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re-school is accessible to </w:t>
      </w:r>
      <w:r w:rsidR="0005009F" w:rsidRPr="00C433F6">
        <w:rPr>
          <w:rFonts w:ascii="Arial" w:eastAsia="Times New Roman" w:hAnsi="Arial" w:cs="Arial"/>
          <w:sz w:val="20"/>
          <w:szCs w:val="20"/>
          <w:lang w:eastAsia="en-GB"/>
        </w:rPr>
        <w:t>all disabled</w:t>
      </w:r>
      <w:r w:rsidR="00D11666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A48F3" w:rsidRPr="00C433F6">
        <w:rPr>
          <w:rFonts w:ascii="Arial" w:eastAsia="Times New Roman" w:hAnsi="Arial" w:cs="Arial"/>
          <w:sz w:val="20"/>
          <w:szCs w:val="20"/>
          <w:lang w:eastAsia="en-GB"/>
        </w:rPr>
        <w:t>children</w:t>
      </w:r>
      <w:r w:rsidR="00D11666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and adults</w:t>
      </w:r>
      <w:r w:rsidR="00B03A12" w:rsidRPr="00C433F6">
        <w:rPr>
          <w:rFonts w:ascii="Arial" w:eastAsia="Times New Roman" w:hAnsi="Arial" w:cs="Arial"/>
          <w:sz w:val="20"/>
          <w:szCs w:val="20"/>
          <w:lang w:eastAsia="en-GB"/>
        </w:rPr>
        <w:t>. If the access to the setting is found to treat disabled children or adults less favourably, then we make reasonable adjustments to accommodate the needs of t</w:t>
      </w:r>
      <w:r w:rsidR="00AF0A80" w:rsidRPr="00C433F6">
        <w:rPr>
          <w:rFonts w:ascii="Arial" w:eastAsia="Times New Roman" w:hAnsi="Arial" w:cs="Arial"/>
          <w:sz w:val="20"/>
          <w:szCs w:val="20"/>
          <w:lang w:eastAsia="en-GB"/>
        </w:rPr>
        <w:t>he disabled children and adults;</w:t>
      </w:r>
    </w:p>
    <w:p w14:paraId="5C3473C2" w14:textId="653A5973" w:rsidR="002A48F3" w:rsidRPr="00C433F6" w:rsidRDefault="0005009F" w:rsidP="002A48F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F</w:t>
      </w:r>
      <w:r w:rsidR="00AC4192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ully </w:t>
      </w:r>
      <w:r w:rsidR="002A48F3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differentiating </w:t>
      </w:r>
      <w:r w:rsidR="009E5D73" w:rsidRPr="00C433F6">
        <w:rPr>
          <w:rFonts w:ascii="Arial" w:eastAsia="Times New Roman" w:hAnsi="Arial" w:cs="Arial"/>
          <w:sz w:val="20"/>
          <w:szCs w:val="20"/>
          <w:lang w:eastAsia="en-GB"/>
        </w:rPr>
        <w:t>the environment</w:t>
      </w:r>
      <w:r w:rsidR="00AC4192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, resources and </w:t>
      </w:r>
      <w:r w:rsidR="002A48F3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curriculum </w:t>
      </w:r>
      <w:r w:rsidR="009E5D73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to </w:t>
      </w:r>
      <w:proofErr w:type="gramStart"/>
      <w:r w:rsidR="009E5D73" w:rsidRPr="00C433F6">
        <w:rPr>
          <w:rFonts w:ascii="Arial" w:eastAsia="Times New Roman" w:hAnsi="Arial" w:cs="Arial"/>
          <w:sz w:val="20"/>
          <w:szCs w:val="20"/>
          <w:lang w:eastAsia="en-GB"/>
        </w:rPr>
        <w:t>accommodate</w:t>
      </w:r>
      <w:r w:rsidR="002A48F3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bookmarkStart w:id="0" w:name="_GoBack"/>
      <w:bookmarkEnd w:id="0"/>
      <w:r w:rsidR="00AC4192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a</w:t>
      </w:r>
      <w:proofErr w:type="gramEnd"/>
      <w:r w:rsidR="00AC4192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wide range  of learning, physical and sensory needs;</w:t>
      </w:r>
    </w:p>
    <w:p w14:paraId="6349B650" w14:textId="77777777" w:rsidR="00E37F92" w:rsidRPr="00C433F6" w:rsidRDefault="00E37F92" w:rsidP="000F038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DE3F6ED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b/>
          <w:i/>
          <w:sz w:val="20"/>
          <w:szCs w:val="20"/>
          <w:lang w:eastAsia="en-GB"/>
        </w:rPr>
        <w:t>Valuing diversity in families</w:t>
      </w:r>
    </w:p>
    <w:p w14:paraId="4D84B019" w14:textId="77777777" w:rsidR="002A48F3" w:rsidRPr="00C433F6" w:rsidRDefault="002A48F3" w:rsidP="002A48F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We welcome the diversity of family lifestyles and work with all families.</w:t>
      </w:r>
    </w:p>
    <w:p w14:paraId="76648C4A" w14:textId="77777777" w:rsidR="002A48F3" w:rsidRPr="00C433F6" w:rsidRDefault="002A48F3" w:rsidP="002A48F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We encourage children to contribute stories of their everyday life to the </w:t>
      </w:r>
      <w:r w:rsidR="000F0388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>re-school.</w:t>
      </w:r>
    </w:p>
    <w:p w14:paraId="0A66F197" w14:textId="77777777" w:rsidR="002A48F3" w:rsidRPr="00C433F6" w:rsidRDefault="002A48F3" w:rsidP="002A48F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We encourage mothers, fathers and other carers to take part in the life of the </w:t>
      </w:r>
      <w:r w:rsidR="000F0388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>re-school and to contribute fully.</w:t>
      </w:r>
    </w:p>
    <w:p w14:paraId="2A4EE754" w14:textId="77777777" w:rsidR="002A48F3" w:rsidRPr="00C433F6" w:rsidRDefault="002A48F3" w:rsidP="002A48F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For families who speak languages in addition to English, we will develop means to </w:t>
      </w:r>
      <w:r w:rsidR="00AC4192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encourage 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>their full inclusion.</w:t>
      </w:r>
    </w:p>
    <w:p w14:paraId="300D4135" w14:textId="77777777" w:rsidR="002A48F3" w:rsidRPr="00C433F6" w:rsidRDefault="002A48F3" w:rsidP="002A48F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We offer a flexible payment system for families </w:t>
      </w:r>
      <w:r w:rsidR="00C2742D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experiencing financial difficulties 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>and offer information regarding sources of financial support.</w:t>
      </w:r>
    </w:p>
    <w:p w14:paraId="078B50DE" w14:textId="77777777" w:rsidR="002A48F3" w:rsidRPr="00C433F6" w:rsidRDefault="002A48F3" w:rsidP="002A48F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We take positive action to encourage disadvantaged and under-represented groups to use the </w:t>
      </w:r>
      <w:r w:rsidR="000F0388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>re-school.</w:t>
      </w:r>
    </w:p>
    <w:p w14:paraId="06AA1A7C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14:paraId="46C6C59D" w14:textId="77777777" w:rsidR="00E37F92" w:rsidRPr="00C433F6" w:rsidRDefault="00E37F92" w:rsidP="002A48F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14:paraId="5297E536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b/>
          <w:i/>
          <w:sz w:val="20"/>
          <w:szCs w:val="20"/>
          <w:lang w:eastAsia="en-GB"/>
        </w:rPr>
        <w:t>Food</w:t>
      </w:r>
    </w:p>
    <w:p w14:paraId="284125E8" w14:textId="381B401D" w:rsidR="002A48F3" w:rsidRPr="00C433F6" w:rsidRDefault="002A48F3" w:rsidP="002A48F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We work in partnership with parents to ensure that dietary requirements of children that arise from their medical, religious or cultural needs are met</w:t>
      </w:r>
      <w:r w:rsidR="00081633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E5D73" w:rsidRPr="00C433F6">
        <w:rPr>
          <w:rFonts w:ascii="Arial" w:eastAsia="Times New Roman" w:hAnsi="Arial" w:cs="Arial"/>
          <w:sz w:val="20"/>
          <w:szCs w:val="20"/>
          <w:lang w:eastAsia="en-GB"/>
        </w:rPr>
        <w:t>wherever</w:t>
      </w:r>
      <w:r w:rsidR="00081633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possible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6657EE3A" w14:textId="77777777" w:rsidR="002A48F3" w:rsidRPr="00C433F6" w:rsidRDefault="002A48F3" w:rsidP="002A48F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We help children to learn about a range of food, and of cultural approaches to mealtimes and eating, and to respect the differences among them.</w:t>
      </w:r>
    </w:p>
    <w:p w14:paraId="565B02B5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14:paraId="7C83B936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b/>
          <w:i/>
          <w:sz w:val="20"/>
          <w:szCs w:val="20"/>
          <w:lang w:eastAsia="en-GB"/>
        </w:rPr>
        <w:t>Meetings</w:t>
      </w:r>
    </w:p>
    <w:p w14:paraId="64653630" w14:textId="77777777" w:rsidR="002A48F3" w:rsidRPr="00C433F6" w:rsidRDefault="002A48F3" w:rsidP="002A48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Meetings are arranged to ensure that all families who wish to may be involved in the running of the pre-school.</w:t>
      </w:r>
    </w:p>
    <w:p w14:paraId="19DCCD18" w14:textId="77777777" w:rsidR="002A48F3" w:rsidRPr="00C433F6" w:rsidRDefault="002A48F3" w:rsidP="002A48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We positively encourage fathers to be involved in the setting, especially those fathers who do not live with the child.</w:t>
      </w:r>
    </w:p>
    <w:p w14:paraId="46B4DCA6" w14:textId="77777777" w:rsidR="002A48F3" w:rsidRPr="00C433F6" w:rsidRDefault="002A48F3" w:rsidP="002A48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Information about meetings is communicated in a variety of ways – written, </w:t>
      </w:r>
      <w:r w:rsidR="00081633" w:rsidRPr="00C433F6">
        <w:rPr>
          <w:rFonts w:ascii="Arial" w:eastAsia="Times New Roman" w:hAnsi="Arial" w:cs="Arial"/>
          <w:sz w:val="20"/>
          <w:szCs w:val="20"/>
          <w:lang w:eastAsia="en-GB"/>
        </w:rPr>
        <w:t>verbal where resources allow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in translation - to ensure that all mothers, fathers and carers have information about and access to the meetings.</w:t>
      </w:r>
    </w:p>
    <w:p w14:paraId="2381985C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DBEC2E9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</w:p>
    <w:p w14:paraId="5A48350B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b/>
          <w:i/>
          <w:sz w:val="20"/>
          <w:szCs w:val="20"/>
          <w:lang w:eastAsia="en-GB"/>
        </w:rPr>
        <w:t>Monitoring and reviewing</w:t>
      </w:r>
    </w:p>
    <w:p w14:paraId="1F27BD04" w14:textId="77777777" w:rsidR="002A48F3" w:rsidRPr="00C433F6" w:rsidRDefault="002A48F3" w:rsidP="002A48F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To ensure our policies and procedures remain effective we will monitor and review them annually to ensure our strategies meet the overall aims to promote equality, inclusion and</w:t>
      </w:r>
      <w:r w:rsidR="00AC4192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to value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diversity.</w:t>
      </w:r>
    </w:p>
    <w:p w14:paraId="528B0A02" w14:textId="77777777" w:rsidR="002A48F3" w:rsidRPr="00C433F6" w:rsidRDefault="002A48F3" w:rsidP="002A48F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We provide a complaints procedure and a complaints summary record for parents and carers to see.</w:t>
      </w:r>
    </w:p>
    <w:p w14:paraId="3B0BDA79" w14:textId="77777777" w:rsidR="00AC4192" w:rsidRPr="00C433F6" w:rsidRDefault="00AC4192" w:rsidP="00AC41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0C93570" w14:textId="77777777" w:rsidR="00AC4192" w:rsidRPr="00C433F6" w:rsidRDefault="00AC4192" w:rsidP="00AC41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b/>
          <w:sz w:val="20"/>
          <w:szCs w:val="20"/>
          <w:lang w:eastAsia="en-GB"/>
        </w:rPr>
        <w:t>Public Sector Equality Duty</w:t>
      </w:r>
    </w:p>
    <w:p w14:paraId="5213EF97" w14:textId="77777777" w:rsidR="00AC4192" w:rsidRPr="00026072" w:rsidRDefault="00AC4192" w:rsidP="00AC419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We have regard to the Dut</w:t>
      </w:r>
      <w:r w:rsidR="00D85233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y to eliminate discrimination, promote equality of opportunity, </w:t>
      </w:r>
      <w:r w:rsidR="00AF0A80" w:rsidRPr="00C433F6">
        <w:rPr>
          <w:rFonts w:ascii="Arial" w:eastAsia="Times New Roman" w:hAnsi="Arial" w:cs="Arial"/>
          <w:sz w:val="20"/>
          <w:szCs w:val="20"/>
          <w:lang w:eastAsia="en-GB"/>
        </w:rPr>
        <w:t>and foster</w:t>
      </w:r>
      <w:r w:rsidR="00D85233"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good relations between people who share a protected characteristic and those who do not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61DB4EE4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56E7545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b/>
          <w:sz w:val="20"/>
          <w:szCs w:val="20"/>
          <w:lang w:eastAsia="en-GB"/>
        </w:rPr>
        <w:t>Legal framework</w:t>
      </w:r>
    </w:p>
    <w:p w14:paraId="699595E1" w14:textId="77777777" w:rsidR="002A48F3" w:rsidRPr="00C433F6" w:rsidRDefault="002A48F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AA3D353" w14:textId="40E9B90D" w:rsidR="002A48F3" w:rsidRPr="00C433F6" w:rsidRDefault="002A48F3" w:rsidP="002A48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The Equality </w:t>
      </w:r>
      <w:r w:rsidR="009E5D73" w:rsidRPr="00C433F6">
        <w:rPr>
          <w:rFonts w:ascii="Arial" w:eastAsia="Times New Roman" w:hAnsi="Arial" w:cs="Arial"/>
          <w:sz w:val="20"/>
          <w:szCs w:val="20"/>
          <w:lang w:eastAsia="en-GB"/>
        </w:rPr>
        <w:t>Act (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>2010</w:t>
      </w:r>
      <w:r w:rsidR="00D85233" w:rsidRPr="00C433F6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14:paraId="69EED0EB" w14:textId="77777777" w:rsidR="002A48F3" w:rsidRPr="00C433F6" w:rsidRDefault="002A48F3" w:rsidP="002A48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Children Act </w:t>
      </w:r>
      <w:r w:rsidR="00D85233" w:rsidRPr="00C433F6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>1989</w:t>
      </w:r>
      <w:r w:rsidR="00D85233" w:rsidRPr="00C433F6">
        <w:rPr>
          <w:rFonts w:ascii="Arial" w:eastAsia="Times New Roman" w:hAnsi="Arial" w:cs="Arial"/>
          <w:sz w:val="20"/>
          <w:szCs w:val="20"/>
          <w:lang w:eastAsia="en-GB"/>
        </w:rPr>
        <w:t>) and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85233" w:rsidRPr="00C433F6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>2004</w:t>
      </w:r>
      <w:r w:rsidR="00D85233" w:rsidRPr="00C433F6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14:paraId="09D1C94D" w14:textId="77777777" w:rsidR="00D85233" w:rsidRPr="00C433F6" w:rsidRDefault="00D85233" w:rsidP="002A48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>Children and Families Act (2014)</w:t>
      </w:r>
    </w:p>
    <w:p w14:paraId="50244119" w14:textId="77777777" w:rsidR="002A48F3" w:rsidRPr="00C433F6" w:rsidRDefault="002A48F3" w:rsidP="002A48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Special Educational Needs and </w:t>
      </w:r>
      <w:r w:rsidR="00D85233" w:rsidRPr="00C433F6">
        <w:rPr>
          <w:rFonts w:ascii="Arial" w:eastAsia="Times New Roman" w:hAnsi="Arial" w:cs="Arial"/>
          <w:sz w:val="20"/>
          <w:szCs w:val="20"/>
          <w:lang w:eastAsia="en-GB"/>
        </w:rPr>
        <w:t>Disab</w:t>
      </w:r>
      <w:r w:rsidR="00E37F92" w:rsidRPr="00C433F6">
        <w:rPr>
          <w:rFonts w:ascii="Arial" w:eastAsia="Times New Roman" w:hAnsi="Arial" w:cs="Arial"/>
          <w:sz w:val="20"/>
          <w:szCs w:val="20"/>
          <w:lang w:eastAsia="en-GB"/>
        </w:rPr>
        <w:t>ilities Code of Practice (2014)</w:t>
      </w:r>
    </w:p>
    <w:p w14:paraId="19E249C8" w14:textId="77777777" w:rsidR="00E37F92" w:rsidRPr="00C433F6" w:rsidRDefault="00E37F92" w:rsidP="00E37F9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9352E23" w14:textId="77777777" w:rsidR="002A48F3" w:rsidRPr="00C433F6" w:rsidRDefault="002A48F3" w:rsidP="00D852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b/>
          <w:sz w:val="20"/>
          <w:szCs w:val="20"/>
          <w:lang w:eastAsia="en-GB"/>
        </w:rPr>
        <w:t>Other useful Pre-school Learning Alliance publications</w:t>
      </w:r>
    </w:p>
    <w:p w14:paraId="2837BC33" w14:textId="77777777" w:rsidR="002A48F3" w:rsidRPr="00C433F6" w:rsidRDefault="002A48F3" w:rsidP="002A48F3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D3BAEF0" w14:textId="77777777" w:rsidR="002A48F3" w:rsidRPr="00C433F6" w:rsidRDefault="002A48F3" w:rsidP="00D85233">
      <w:pPr>
        <w:pStyle w:val="NoSpacing"/>
        <w:rPr>
          <w:rFonts w:ascii="Arial" w:hAnsi="Arial" w:cs="Arial"/>
          <w:sz w:val="20"/>
          <w:szCs w:val="20"/>
        </w:rPr>
      </w:pPr>
      <w:r w:rsidRPr="00C433F6">
        <w:rPr>
          <w:rFonts w:ascii="Arial" w:hAnsi="Arial" w:cs="Arial"/>
          <w:sz w:val="20"/>
          <w:szCs w:val="20"/>
        </w:rPr>
        <w:t>Guide to the Equa</w:t>
      </w:r>
      <w:r w:rsidR="006756DC">
        <w:rPr>
          <w:rFonts w:ascii="Arial" w:hAnsi="Arial" w:cs="Arial"/>
          <w:sz w:val="20"/>
          <w:szCs w:val="20"/>
        </w:rPr>
        <w:t>lity Act and Good Practice (2015)</w:t>
      </w:r>
      <w:r w:rsidRPr="00C433F6">
        <w:rPr>
          <w:rFonts w:ascii="Arial" w:hAnsi="Arial" w:cs="Arial"/>
          <w:sz w:val="20"/>
          <w:szCs w:val="20"/>
        </w:rPr>
        <w:t>)</w:t>
      </w:r>
    </w:p>
    <w:p w14:paraId="75B33927" w14:textId="77777777" w:rsidR="00D85233" w:rsidRPr="00C433F6" w:rsidRDefault="00D85233" w:rsidP="00D85233">
      <w:pPr>
        <w:pStyle w:val="NoSpacing"/>
        <w:rPr>
          <w:rFonts w:ascii="Arial" w:hAnsi="Arial" w:cs="Arial"/>
          <w:sz w:val="20"/>
          <w:szCs w:val="20"/>
        </w:rPr>
      </w:pPr>
      <w:r w:rsidRPr="00C433F6">
        <w:rPr>
          <w:rFonts w:ascii="Arial" w:hAnsi="Arial" w:cs="Arial"/>
          <w:sz w:val="20"/>
          <w:szCs w:val="20"/>
        </w:rPr>
        <w:t>S</w:t>
      </w:r>
      <w:r w:rsidR="000F0388">
        <w:rPr>
          <w:rFonts w:ascii="Arial" w:hAnsi="Arial" w:cs="Arial"/>
          <w:sz w:val="20"/>
          <w:szCs w:val="20"/>
        </w:rPr>
        <w:t>END</w:t>
      </w:r>
      <w:r w:rsidRPr="00C433F6">
        <w:rPr>
          <w:rFonts w:ascii="Arial" w:hAnsi="Arial" w:cs="Arial"/>
          <w:sz w:val="20"/>
          <w:szCs w:val="20"/>
        </w:rPr>
        <w:t xml:space="preserve"> Code of Practice 2014 for the Early Years (2014)</w:t>
      </w:r>
    </w:p>
    <w:p w14:paraId="77A472B1" w14:textId="77777777" w:rsidR="00D85233" w:rsidRPr="00C433F6" w:rsidRDefault="002A48F3" w:rsidP="00CC0F1D">
      <w:pPr>
        <w:pStyle w:val="NoSpacing"/>
        <w:rPr>
          <w:rFonts w:ascii="Arial" w:hAnsi="Arial" w:cs="Arial"/>
          <w:sz w:val="20"/>
          <w:szCs w:val="20"/>
        </w:rPr>
      </w:pPr>
      <w:r w:rsidRPr="00C433F6">
        <w:rPr>
          <w:rFonts w:ascii="Arial" w:hAnsi="Arial" w:cs="Arial"/>
          <w:sz w:val="20"/>
          <w:szCs w:val="20"/>
        </w:rPr>
        <w:t>Where’s Dad? (2009)</w:t>
      </w:r>
    </w:p>
    <w:p w14:paraId="7AD0F54C" w14:textId="77777777" w:rsidR="00C5419B" w:rsidRPr="00C433F6" w:rsidRDefault="00C5419B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D5F4E55" w14:textId="77777777" w:rsidR="00C5419B" w:rsidRPr="00AA3EDC" w:rsidRDefault="00C5419B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C4CF81C" w14:textId="2E323F5D" w:rsidR="00D85233" w:rsidRPr="00AA3EDC" w:rsidRDefault="00D8523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A3EDC">
        <w:rPr>
          <w:rFonts w:ascii="Arial" w:eastAsia="Times New Roman" w:hAnsi="Arial" w:cs="Arial"/>
          <w:sz w:val="20"/>
          <w:szCs w:val="20"/>
          <w:lang w:eastAsia="en-GB"/>
        </w:rPr>
        <w:t xml:space="preserve">This policy was adopted by Hanslope Pre-school on </w:t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ab/>
        <w:t>23</w:t>
      </w:r>
      <w:r w:rsidRPr="00AA3EDC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rd</w:t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 xml:space="preserve"> June </w:t>
      </w:r>
      <w:r w:rsidR="000F0388" w:rsidRPr="00AA3EDC">
        <w:rPr>
          <w:rFonts w:ascii="Arial" w:eastAsia="Times New Roman" w:hAnsi="Arial" w:cs="Arial"/>
          <w:sz w:val="20"/>
          <w:szCs w:val="20"/>
          <w:lang w:eastAsia="en-GB"/>
        </w:rPr>
        <w:t>201</w:t>
      </w:r>
      <w:r w:rsidR="009E5D73">
        <w:rPr>
          <w:rFonts w:ascii="Arial" w:eastAsia="Times New Roman" w:hAnsi="Arial" w:cs="Arial"/>
          <w:sz w:val="20"/>
          <w:szCs w:val="20"/>
          <w:lang w:eastAsia="en-GB"/>
        </w:rPr>
        <w:t>9</w:t>
      </w:r>
    </w:p>
    <w:p w14:paraId="7FD70CDB" w14:textId="77777777" w:rsidR="00D85233" w:rsidRPr="00AA3EDC" w:rsidRDefault="00D8523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81520B8" w14:textId="77777777" w:rsidR="00D85233" w:rsidRPr="00AA3EDC" w:rsidRDefault="00D8523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D953A16" w14:textId="0913A812" w:rsidR="00D85233" w:rsidRPr="00AA3EDC" w:rsidRDefault="00D8523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A3EDC">
        <w:rPr>
          <w:rFonts w:ascii="Arial" w:eastAsia="Times New Roman" w:hAnsi="Arial" w:cs="Arial"/>
          <w:sz w:val="20"/>
          <w:szCs w:val="20"/>
          <w:lang w:eastAsia="en-GB"/>
        </w:rPr>
        <w:t>Date to be reviewed</w:t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ab/>
        <w:t>23</w:t>
      </w:r>
      <w:r w:rsidRPr="00AA3EDC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rd</w:t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 xml:space="preserve"> June </w:t>
      </w:r>
      <w:r w:rsidR="000F0388" w:rsidRPr="00AA3EDC">
        <w:rPr>
          <w:rFonts w:ascii="Arial" w:eastAsia="Times New Roman" w:hAnsi="Arial" w:cs="Arial"/>
          <w:sz w:val="20"/>
          <w:szCs w:val="20"/>
          <w:lang w:eastAsia="en-GB"/>
        </w:rPr>
        <w:t>20</w:t>
      </w:r>
      <w:r w:rsidR="009E5D73">
        <w:rPr>
          <w:rFonts w:ascii="Arial" w:eastAsia="Times New Roman" w:hAnsi="Arial" w:cs="Arial"/>
          <w:sz w:val="20"/>
          <w:szCs w:val="20"/>
          <w:lang w:eastAsia="en-GB"/>
        </w:rPr>
        <w:t>20</w:t>
      </w:r>
    </w:p>
    <w:p w14:paraId="40E258F3" w14:textId="77777777" w:rsidR="00D85233" w:rsidRPr="00AA3EDC" w:rsidRDefault="00D8523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67B3EE3" w14:textId="77777777" w:rsidR="00D85233" w:rsidRPr="00AA3EDC" w:rsidRDefault="00D8523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12877CA" w14:textId="77777777" w:rsidR="00D85233" w:rsidRPr="00AA3EDC" w:rsidRDefault="00D8523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A3EDC">
        <w:rPr>
          <w:rFonts w:ascii="Arial" w:eastAsia="Times New Roman" w:hAnsi="Arial" w:cs="Arial"/>
          <w:sz w:val="20"/>
          <w:szCs w:val="20"/>
          <w:lang w:eastAsia="en-GB"/>
        </w:rPr>
        <w:t>Signed on behalf of</w:t>
      </w:r>
      <w:r w:rsidR="00344236">
        <w:rPr>
          <w:rFonts w:ascii="Arial" w:eastAsia="Times New Roman" w:hAnsi="Arial" w:cs="Arial"/>
          <w:sz w:val="20"/>
          <w:szCs w:val="20"/>
          <w:lang w:eastAsia="en-GB"/>
        </w:rPr>
        <w:t xml:space="preserve"> Hanslope</w:t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44236">
        <w:rPr>
          <w:rFonts w:ascii="Arial" w:eastAsia="Times New Roman" w:hAnsi="Arial" w:cs="Arial"/>
          <w:sz w:val="20"/>
          <w:szCs w:val="20"/>
          <w:lang w:eastAsia="en-GB"/>
        </w:rPr>
        <w:t>Pre-school</w:t>
      </w:r>
      <w:r w:rsidR="0034423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4423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4423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</w:t>
      </w:r>
    </w:p>
    <w:p w14:paraId="08883463" w14:textId="77777777" w:rsidR="00D85233" w:rsidRPr="00AA3EDC" w:rsidRDefault="00D8523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C4E6FB0" w14:textId="77777777" w:rsidR="00D85233" w:rsidRPr="00AA3EDC" w:rsidRDefault="00D85233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81FA159" w14:textId="327FF54D" w:rsidR="00D85233" w:rsidRPr="00AA3EDC" w:rsidRDefault="00EB006E" w:rsidP="002A4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A3EDC">
        <w:rPr>
          <w:rFonts w:ascii="Arial" w:eastAsia="Times New Roman" w:hAnsi="Arial" w:cs="Arial"/>
          <w:sz w:val="20"/>
          <w:szCs w:val="20"/>
          <w:lang w:eastAsia="en-GB"/>
        </w:rPr>
        <w:t xml:space="preserve">By </w:t>
      </w:r>
      <w:r w:rsidR="00344236">
        <w:rPr>
          <w:rFonts w:ascii="Arial" w:eastAsia="Times New Roman" w:hAnsi="Arial" w:cs="Arial"/>
          <w:sz w:val="20"/>
          <w:szCs w:val="20"/>
          <w:lang w:eastAsia="en-GB"/>
        </w:rPr>
        <w:t>Charlotte Clay</w:t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 xml:space="preserve"> Chairperson</w:t>
      </w:r>
      <w:r w:rsidR="000F0388" w:rsidRPr="00AA3EDC">
        <w:rPr>
          <w:rFonts w:ascii="Arial" w:eastAsia="Times New Roman" w:hAnsi="Arial" w:cs="Arial"/>
          <w:sz w:val="20"/>
          <w:szCs w:val="20"/>
          <w:lang w:eastAsia="en-GB"/>
        </w:rPr>
        <w:t xml:space="preserve"> on</w:t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A3ED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D85233" w:rsidRPr="00AA3EDC">
        <w:rPr>
          <w:rFonts w:ascii="Arial" w:eastAsia="Times New Roman" w:hAnsi="Arial" w:cs="Arial"/>
          <w:sz w:val="20"/>
          <w:szCs w:val="20"/>
          <w:lang w:eastAsia="en-GB"/>
        </w:rPr>
        <w:tab/>
        <w:t>23</w:t>
      </w:r>
      <w:r w:rsidR="00D85233" w:rsidRPr="00AA3EDC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rd</w:t>
      </w:r>
      <w:r w:rsidR="00D85233" w:rsidRPr="00AA3EDC">
        <w:rPr>
          <w:rFonts w:ascii="Arial" w:eastAsia="Times New Roman" w:hAnsi="Arial" w:cs="Arial"/>
          <w:sz w:val="20"/>
          <w:szCs w:val="20"/>
          <w:lang w:eastAsia="en-GB"/>
        </w:rPr>
        <w:t xml:space="preserve"> June 201</w:t>
      </w:r>
      <w:r w:rsidR="009E5D73">
        <w:rPr>
          <w:rFonts w:ascii="Arial" w:eastAsia="Times New Roman" w:hAnsi="Arial" w:cs="Arial"/>
          <w:sz w:val="20"/>
          <w:szCs w:val="20"/>
          <w:lang w:eastAsia="en-GB"/>
        </w:rPr>
        <w:t>9</w:t>
      </w:r>
    </w:p>
    <w:p w14:paraId="107D8C81" w14:textId="77777777" w:rsidR="00AA3EDC" w:rsidRPr="00AA3EDC" w:rsidRDefault="00AA3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AA3EDC" w:rsidRPr="00AA3EDC" w:rsidSect="00026072">
      <w:footerReference w:type="default" r:id="rId9"/>
      <w:pgSz w:w="11909" w:h="16834" w:code="9"/>
      <w:pgMar w:top="567" w:right="680" w:bottom="567" w:left="6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F9AC5" w14:textId="77777777" w:rsidR="007760DD" w:rsidRDefault="007760DD">
      <w:pPr>
        <w:spacing w:after="0" w:line="240" w:lineRule="auto"/>
      </w:pPr>
      <w:r>
        <w:separator/>
      </w:r>
    </w:p>
  </w:endnote>
  <w:endnote w:type="continuationSeparator" w:id="0">
    <w:p w14:paraId="7ADF5726" w14:textId="77777777" w:rsidR="007760DD" w:rsidRDefault="0077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5" w:type="dxa"/>
      <w:tblInd w:w="108" w:type="dxa"/>
      <w:tblLook w:val="01E0" w:firstRow="1" w:lastRow="1" w:firstColumn="1" w:lastColumn="1" w:noHBand="0" w:noVBand="0"/>
    </w:tblPr>
    <w:tblGrid>
      <w:gridCol w:w="5382"/>
      <w:gridCol w:w="5383"/>
    </w:tblGrid>
    <w:tr w:rsidR="00E7186C" w:rsidRPr="00AF5174" w14:paraId="302923C1" w14:textId="77777777" w:rsidTr="00C6719A">
      <w:tc>
        <w:tcPr>
          <w:tcW w:w="5382" w:type="dxa"/>
          <w:shd w:val="clear" w:color="auto" w:fill="auto"/>
        </w:tcPr>
        <w:p w14:paraId="2889B7C0" w14:textId="5D62405F" w:rsidR="00E7186C" w:rsidRPr="00AF5174" w:rsidRDefault="002A48F3" w:rsidP="00344236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AF5174">
            <w:rPr>
              <w:rFonts w:ascii="Arial" w:hAnsi="Arial" w:cs="Arial"/>
              <w:sz w:val="16"/>
              <w:szCs w:val="16"/>
            </w:rPr>
            <w:t xml:space="preserve">Valuing Diversity and Promoting </w:t>
          </w:r>
          <w:r w:rsidR="009E5D73" w:rsidRPr="00AF5174">
            <w:rPr>
              <w:rFonts w:ascii="Arial" w:hAnsi="Arial" w:cs="Arial"/>
              <w:sz w:val="16"/>
              <w:szCs w:val="16"/>
            </w:rPr>
            <w:t xml:space="preserve">Equality </w:t>
          </w:r>
          <w:r w:rsidR="009E5D73">
            <w:rPr>
              <w:rFonts w:ascii="Arial" w:hAnsi="Arial" w:cs="Arial"/>
              <w:sz w:val="16"/>
              <w:szCs w:val="16"/>
            </w:rPr>
            <w:t>23</w:t>
          </w:r>
          <w:r w:rsidR="00081633">
            <w:rPr>
              <w:rFonts w:ascii="Arial" w:hAnsi="Arial" w:cs="Arial"/>
              <w:sz w:val="16"/>
              <w:szCs w:val="16"/>
            </w:rPr>
            <w:t>.06.</w:t>
          </w:r>
          <w:r w:rsidR="006756DC">
            <w:rPr>
              <w:rFonts w:ascii="Arial" w:hAnsi="Arial" w:cs="Arial"/>
              <w:sz w:val="16"/>
              <w:szCs w:val="16"/>
            </w:rPr>
            <w:t>201</w:t>
          </w:r>
          <w:r w:rsidR="009E5D73">
            <w:rPr>
              <w:rFonts w:ascii="Arial" w:hAnsi="Arial" w:cs="Arial"/>
              <w:sz w:val="16"/>
              <w:szCs w:val="16"/>
            </w:rPr>
            <w:t>9</w:t>
          </w:r>
        </w:p>
      </w:tc>
      <w:tc>
        <w:tcPr>
          <w:tcW w:w="5383" w:type="dxa"/>
          <w:shd w:val="clear" w:color="auto" w:fill="auto"/>
        </w:tcPr>
        <w:p w14:paraId="465B1B0A" w14:textId="77777777" w:rsidR="00E7186C" w:rsidRPr="00AF5174" w:rsidRDefault="002A48F3" w:rsidP="00AF517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AF5174">
            <w:rPr>
              <w:rFonts w:ascii="Arial" w:hAnsi="Arial" w:cs="Arial"/>
              <w:sz w:val="16"/>
              <w:szCs w:val="16"/>
            </w:rPr>
            <w:t xml:space="preserve">Page </w:t>
          </w:r>
          <w:r w:rsidRPr="00AF5174">
            <w:rPr>
              <w:rFonts w:ascii="Arial" w:hAnsi="Arial" w:cs="Arial"/>
              <w:sz w:val="16"/>
              <w:szCs w:val="16"/>
            </w:rPr>
            <w:fldChar w:fldCharType="begin"/>
          </w:r>
          <w:r w:rsidRPr="00AF517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F5174">
            <w:rPr>
              <w:rFonts w:ascii="Arial" w:hAnsi="Arial" w:cs="Arial"/>
              <w:sz w:val="16"/>
              <w:szCs w:val="16"/>
            </w:rPr>
            <w:fldChar w:fldCharType="separate"/>
          </w:r>
          <w:r w:rsidR="00D26D7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F5174">
            <w:rPr>
              <w:rFonts w:ascii="Arial" w:hAnsi="Arial" w:cs="Arial"/>
              <w:sz w:val="16"/>
              <w:szCs w:val="16"/>
            </w:rPr>
            <w:fldChar w:fldCharType="end"/>
          </w:r>
          <w:r w:rsidRPr="00AF5174">
            <w:rPr>
              <w:rFonts w:ascii="Arial" w:hAnsi="Arial" w:cs="Arial"/>
              <w:sz w:val="16"/>
              <w:szCs w:val="16"/>
            </w:rPr>
            <w:t xml:space="preserve"> of </w:t>
          </w:r>
          <w:r w:rsidRPr="00AF5174">
            <w:rPr>
              <w:rFonts w:ascii="Arial" w:hAnsi="Arial" w:cs="Arial"/>
              <w:sz w:val="16"/>
              <w:szCs w:val="16"/>
            </w:rPr>
            <w:fldChar w:fldCharType="begin"/>
          </w:r>
          <w:r w:rsidRPr="00AF517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F5174">
            <w:rPr>
              <w:rFonts w:ascii="Arial" w:hAnsi="Arial" w:cs="Arial"/>
              <w:sz w:val="16"/>
              <w:szCs w:val="16"/>
            </w:rPr>
            <w:fldChar w:fldCharType="separate"/>
          </w:r>
          <w:r w:rsidR="00D26D7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F517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54D63C7" w14:textId="77777777" w:rsidR="00E7186C" w:rsidRDefault="0077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0672" w14:textId="77777777" w:rsidR="007760DD" w:rsidRDefault="007760DD">
      <w:pPr>
        <w:spacing w:after="0" w:line="240" w:lineRule="auto"/>
      </w:pPr>
      <w:r>
        <w:separator/>
      </w:r>
    </w:p>
  </w:footnote>
  <w:footnote w:type="continuationSeparator" w:id="0">
    <w:p w14:paraId="0A9540C0" w14:textId="77777777" w:rsidR="007760DD" w:rsidRDefault="0077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AA5"/>
    <w:multiLevelType w:val="hybridMultilevel"/>
    <w:tmpl w:val="A0184AB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C1E5E"/>
    <w:multiLevelType w:val="hybridMultilevel"/>
    <w:tmpl w:val="491E8ADA"/>
    <w:lvl w:ilvl="0" w:tplc="60E818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01DF5"/>
    <w:multiLevelType w:val="hybridMultilevel"/>
    <w:tmpl w:val="DAB02C86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42A1D"/>
    <w:multiLevelType w:val="hybridMultilevel"/>
    <w:tmpl w:val="99387008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05D18"/>
    <w:multiLevelType w:val="hybridMultilevel"/>
    <w:tmpl w:val="3CC6F6B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20DF8"/>
    <w:multiLevelType w:val="hybridMultilevel"/>
    <w:tmpl w:val="684204C8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B2E8E"/>
    <w:multiLevelType w:val="hybridMultilevel"/>
    <w:tmpl w:val="68B418E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423BAC"/>
    <w:multiLevelType w:val="hybridMultilevel"/>
    <w:tmpl w:val="CAF24EB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BA6632"/>
    <w:multiLevelType w:val="hybridMultilevel"/>
    <w:tmpl w:val="CE0664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230220"/>
    <w:multiLevelType w:val="hybridMultilevel"/>
    <w:tmpl w:val="64E0835A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4944D5"/>
    <w:multiLevelType w:val="hybridMultilevel"/>
    <w:tmpl w:val="D1D46BB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06E01"/>
    <w:multiLevelType w:val="hybridMultilevel"/>
    <w:tmpl w:val="C512EE9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806B67"/>
    <w:multiLevelType w:val="hybridMultilevel"/>
    <w:tmpl w:val="57A2729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4A6BF4"/>
    <w:multiLevelType w:val="hybridMultilevel"/>
    <w:tmpl w:val="6A000BF6"/>
    <w:lvl w:ilvl="0" w:tplc="D0027B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C4985"/>
    <w:multiLevelType w:val="hybridMultilevel"/>
    <w:tmpl w:val="3EE2D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14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F3"/>
    <w:rsid w:val="00026072"/>
    <w:rsid w:val="000323D9"/>
    <w:rsid w:val="0005009F"/>
    <w:rsid w:val="00081633"/>
    <w:rsid w:val="000B2070"/>
    <w:rsid w:val="000E37AD"/>
    <w:rsid w:val="000E5F7A"/>
    <w:rsid w:val="000E6291"/>
    <w:rsid w:val="000F0388"/>
    <w:rsid w:val="000F7C36"/>
    <w:rsid w:val="0010680C"/>
    <w:rsid w:val="001A6B46"/>
    <w:rsid w:val="001C59CB"/>
    <w:rsid w:val="001F3F50"/>
    <w:rsid w:val="002272B2"/>
    <w:rsid w:val="002A48F3"/>
    <w:rsid w:val="00344236"/>
    <w:rsid w:val="00372C5B"/>
    <w:rsid w:val="003C30E9"/>
    <w:rsid w:val="004A5140"/>
    <w:rsid w:val="004C6F7B"/>
    <w:rsid w:val="004D5F83"/>
    <w:rsid w:val="00534663"/>
    <w:rsid w:val="00560EED"/>
    <w:rsid w:val="005C1FD7"/>
    <w:rsid w:val="00646B88"/>
    <w:rsid w:val="006756DC"/>
    <w:rsid w:val="00684067"/>
    <w:rsid w:val="007365F8"/>
    <w:rsid w:val="007760DD"/>
    <w:rsid w:val="007773D5"/>
    <w:rsid w:val="007E5CC4"/>
    <w:rsid w:val="008133F1"/>
    <w:rsid w:val="00895217"/>
    <w:rsid w:val="008A79E2"/>
    <w:rsid w:val="00920AF0"/>
    <w:rsid w:val="00926680"/>
    <w:rsid w:val="009369D1"/>
    <w:rsid w:val="00995975"/>
    <w:rsid w:val="009E5D73"/>
    <w:rsid w:val="00A0383A"/>
    <w:rsid w:val="00AA3EDC"/>
    <w:rsid w:val="00AC1B69"/>
    <w:rsid w:val="00AC4192"/>
    <w:rsid w:val="00AF0A80"/>
    <w:rsid w:val="00B03A12"/>
    <w:rsid w:val="00B5751B"/>
    <w:rsid w:val="00B74439"/>
    <w:rsid w:val="00BA6D32"/>
    <w:rsid w:val="00BB6857"/>
    <w:rsid w:val="00C2742D"/>
    <w:rsid w:val="00C433F6"/>
    <w:rsid w:val="00C5419B"/>
    <w:rsid w:val="00C6719A"/>
    <w:rsid w:val="00C936D1"/>
    <w:rsid w:val="00CC0F1D"/>
    <w:rsid w:val="00CD0F2D"/>
    <w:rsid w:val="00D11666"/>
    <w:rsid w:val="00D26D73"/>
    <w:rsid w:val="00D85233"/>
    <w:rsid w:val="00D91193"/>
    <w:rsid w:val="00DA5462"/>
    <w:rsid w:val="00DD65CC"/>
    <w:rsid w:val="00DD6AE3"/>
    <w:rsid w:val="00E37F92"/>
    <w:rsid w:val="00EB006E"/>
    <w:rsid w:val="00EB16D5"/>
    <w:rsid w:val="00F027D3"/>
    <w:rsid w:val="00F21C2D"/>
    <w:rsid w:val="00F25F11"/>
    <w:rsid w:val="00F818D4"/>
    <w:rsid w:val="00FA7262"/>
    <w:rsid w:val="00FA7C0F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B1CB"/>
  <w15:docId w15:val="{821AC875-3EF1-430A-A1D0-301E26D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F3"/>
  </w:style>
  <w:style w:type="paragraph" w:styleId="BalloonText">
    <w:name w:val="Balloon Text"/>
    <w:basedOn w:val="Normal"/>
    <w:link w:val="BalloonTextChar"/>
    <w:uiPriority w:val="99"/>
    <w:semiHidden/>
    <w:unhideWhenUsed/>
    <w:rsid w:val="002A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3"/>
  </w:style>
  <w:style w:type="paragraph" w:styleId="ListParagraph">
    <w:name w:val="List Paragraph"/>
    <w:basedOn w:val="Normal"/>
    <w:uiPriority w:val="34"/>
    <w:qFormat/>
    <w:rsid w:val="00DD6AE3"/>
    <w:pPr>
      <w:ind w:left="720"/>
      <w:contextualSpacing/>
    </w:pPr>
  </w:style>
  <w:style w:type="paragraph" w:styleId="NoSpacing">
    <w:name w:val="No Spacing"/>
    <w:uiPriority w:val="1"/>
    <w:qFormat/>
    <w:rsid w:val="00D85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DE81-012C-403A-B204-82B73F0C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liz4kids11@gmail.com</cp:lastModifiedBy>
  <cp:revision>2</cp:revision>
  <cp:lastPrinted>2019-09-05T07:13:00Z</cp:lastPrinted>
  <dcterms:created xsi:type="dcterms:W3CDTF">2019-09-05T07:13:00Z</dcterms:created>
  <dcterms:modified xsi:type="dcterms:W3CDTF">2019-09-05T07:13:00Z</dcterms:modified>
</cp:coreProperties>
</file>